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F20" w:rsidRPr="00FC1F20" w:rsidRDefault="00FC1F20" w:rsidP="00FC1F20">
      <w:pPr>
        <w:spacing w:after="0" w:line="240" w:lineRule="auto"/>
        <w:jc w:val="center"/>
        <w:rPr>
          <w:rFonts w:ascii="Calibri" w:eastAsia="Calibri" w:hAnsi="Calibri" w:cs="Times New Roman"/>
          <w:b/>
        </w:rPr>
      </w:pPr>
      <w:r w:rsidRPr="00FC1F20">
        <w:rPr>
          <w:rFonts w:ascii="Calibri" w:eastAsia="Calibri" w:hAnsi="Calibri" w:cs="Times New Roman"/>
          <w:b/>
        </w:rPr>
        <w:t>T.C.</w:t>
      </w:r>
    </w:p>
    <w:p w:rsidR="00FC1F20" w:rsidRPr="00FC1F20" w:rsidRDefault="00B322A9" w:rsidP="00FC1F20">
      <w:pPr>
        <w:spacing w:after="0" w:line="240" w:lineRule="auto"/>
        <w:jc w:val="center"/>
        <w:rPr>
          <w:rFonts w:ascii="Calibri" w:eastAsia="Calibri" w:hAnsi="Calibri" w:cs="Times New Roman"/>
          <w:b/>
        </w:rPr>
      </w:pPr>
      <w:r>
        <w:rPr>
          <w:rFonts w:ascii="Calibri" w:eastAsia="Calibri" w:hAnsi="Calibri" w:cs="Times New Roman"/>
          <w:b/>
        </w:rPr>
        <w:t>MUŞ ALPARSLAN ÜNİVERSİTESİ</w:t>
      </w:r>
    </w:p>
    <w:p w:rsidR="00FC1F20" w:rsidRPr="00FC1F20" w:rsidRDefault="00FC1F20" w:rsidP="00FC1F20">
      <w:pPr>
        <w:spacing w:after="0" w:line="240" w:lineRule="auto"/>
        <w:jc w:val="center"/>
        <w:rPr>
          <w:rFonts w:ascii="Calibri" w:eastAsia="Calibri" w:hAnsi="Calibri" w:cs="Times New Roman"/>
          <w:b/>
        </w:rPr>
      </w:pPr>
      <w:r w:rsidRPr="00FC1F20">
        <w:rPr>
          <w:rFonts w:ascii="Calibri" w:eastAsia="Calibri" w:hAnsi="Calibri" w:cs="Times New Roman"/>
          <w:b/>
        </w:rPr>
        <w:t>AÇIK ERİŞİM POLİTİKASI</w:t>
      </w:r>
    </w:p>
    <w:p w:rsidR="00FC1F20" w:rsidRPr="00FC1F20" w:rsidRDefault="00FC1F20" w:rsidP="00FC1F20">
      <w:pPr>
        <w:spacing w:after="0" w:line="240" w:lineRule="auto"/>
        <w:jc w:val="both"/>
        <w:rPr>
          <w:rFonts w:ascii="Calibri" w:eastAsia="Calibri" w:hAnsi="Calibri" w:cs="Times New Roman"/>
          <w:b/>
        </w:rPr>
      </w:pPr>
    </w:p>
    <w:p w:rsidR="00FC1F20" w:rsidRPr="00FC1F20" w:rsidRDefault="00FC1F20" w:rsidP="00FC1F20">
      <w:pPr>
        <w:spacing w:after="0" w:line="240" w:lineRule="auto"/>
        <w:jc w:val="both"/>
        <w:rPr>
          <w:rFonts w:ascii="Calibri" w:eastAsia="Calibri" w:hAnsi="Calibri" w:cs="Times New Roman"/>
          <w:b/>
        </w:rPr>
      </w:pPr>
      <w:r w:rsidRPr="00FC1F20">
        <w:rPr>
          <w:rFonts w:ascii="Calibri" w:eastAsia="Calibri" w:hAnsi="Calibri" w:cs="Times New Roman"/>
          <w:b/>
        </w:rPr>
        <w:t>POLİTİKA BAŞLIĞI:</w:t>
      </w:r>
    </w:p>
    <w:p w:rsidR="00FC1F20" w:rsidRPr="00FC1F20" w:rsidRDefault="00FC1F20" w:rsidP="00FC1F20">
      <w:pPr>
        <w:spacing w:after="0" w:line="240" w:lineRule="auto"/>
        <w:jc w:val="both"/>
        <w:rPr>
          <w:rFonts w:ascii="Calibri" w:eastAsia="Calibri" w:hAnsi="Calibri" w:cs="Times New Roman"/>
        </w:rPr>
      </w:pPr>
    </w:p>
    <w:p w:rsidR="00FC1F20" w:rsidRPr="00FC1F20" w:rsidRDefault="002E399F" w:rsidP="00FC1F20">
      <w:pPr>
        <w:spacing w:after="0" w:line="240" w:lineRule="auto"/>
        <w:jc w:val="both"/>
        <w:rPr>
          <w:rFonts w:ascii="Calibri" w:eastAsia="Calibri" w:hAnsi="Calibri" w:cs="Times New Roman"/>
        </w:rPr>
      </w:pPr>
      <w:r>
        <w:rPr>
          <w:rFonts w:ascii="Calibri" w:eastAsia="Calibri" w:hAnsi="Calibri" w:cs="Times New Roman"/>
        </w:rPr>
        <w:t>Muş Alparslan Üniversitesi</w:t>
      </w:r>
      <w:r w:rsidR="00FC1F20" w:rsidRPr="00FC1F20">
        <w:rPr>
          <w:rFonts w:ascii="Calibri" w:eastAsia="Calibri" w:hAnsi="Calibri" w:cs="Times New Roman"/>
        </w:rPr>
        <w:t xml:space="preserve"> (</w:t>
      </w:r>
      <w:r w:rsidR="006776C8">
        <w:rPr>
          <w:rFonts w:ascii="Calibri" w:eastAsia="Calibri" w:hAnsi="Calibri" w:cs="Times New Roman"/>
        </w:rPr>
        <w:t>MŞÜ</w:t>
      </w:r>
      <w:r w:rsidR="00FC1F20" w:rsidRPr="00FC1F20">
        <w:rPr>
          <w:rFonts w:ascii="Calibri" w:eastAsia="Calibri" w:hAnsi="Calibri" w:cs="Times New Roman"/>
        </w:rPr>
        <w:t>) bünyesinde yapılan akademik çalışmalar için açık erişim, kurumsal arşivleme, uzun dönemli derleme ve dijital koruma.</w:t>
      </w:r>
    </w:p>
    <w:p w:rsidR="00FC1F20" w:rsidRPr="00FC1F20" w:rsidRDefault="00FC1F20" w:rsidP="00FC1F20">
      <w:pPr>
        <w:spacing w:after="0" w:line="240" w:lineRule="auto"/>
        <w:jc w:val="both"/>
        <w:rPr>
          <w:rFonts w:ascii="Calibri" w:eastAsia="Calibri" w:hAnsi="Calibri" w:cs="Times New Roman"/>
        </w:rPr>
      </w:pPr>
    </w:p>
    <w:p w:rsidR="00FC1F20" w:rsidRPr="00FC1F20" w:rsidRDefault="00FC1F20" w:rsidP="00FC1F20">
      <w:pPr>
        <w:spacing w:after="0" w:line="240" w:lineRule="auto"/>
        <w:jc w:val="both"/>
        <w:rPr>
          <w:rFonts w:ascii="Calibri" w:eastAsia="Calibri" w:hAnsi="Calibri" w:cs="Times New Roman"/>
        </w:rPr>
      </w:pPr>
    </w:p>
    <w:p w:rsidR="00FC1F20" w:rsidRPr="00FC1F20" w:rsidRDefault="00FC1F20" w:rsidP="00FC1F20">
      <w:pPr>
        <w:spacing w:after="0" w:line="240" w:lineRule="auto"/>
        <w:jc w:val="both"/>
        <w:rPr>
          <w:rFonts w:ascii="Calibri" w:eastAsia="Calibri" w:hAnsi="Calibri" w:cs="Times New Roman"/>
          <w:b/>
        </w:rPr>
      </w:pPr>
      <w:r w:rsidRPr="00FC1F20">
        <w:rPr>
          <w:rFonts w:ascii="Calibri" w:eastAsia="Calibri" w:hAnsi="Calibri" w:cs="Times New Roman"/>
          <w:b/>
        </w:rPr>
        <w:t>BAĞLAM:</w:t>
      </w:r>
    </w:p>
    <w:p w:rsidR="00FC1F20" w:rsidRPr="00FC1F20" w:rsidRDefault="00FC1F20" w:rsidP="00FC1F20">
      <w:pPr>
        <w:spacing w:after="0" w:line="240" w:lineRule="auto"/>
        <w:jc w:val="both"/>
        <w:rPr>
          <w:rFonts w:ascii="Calibri" w:eastAsia="Calibri" w:hAnsi="Calibri" w:cs="Times New Roman"/>
        </w:rPr>
      </w:pPr>
    </w:p>
    <w:p w:rsidR="00FC1F20" w:rsidRPr="00FC1F20" w:rsidRDefault="006776C8" w:rsidP="00FC1F20">
      <w:pPr>
        <w:shd w:val="clear" w:color="auto" w:fill="FFFFFF"/>
        <w:spacing w:after="0" w:line="240" w:lineRule="auto"/>
        <w:jc w:val="both"/>
        <w:rPr>
          <w:rFonts w:ascii="Calibri" w:eastAsia="Calibri" w:hAnsi="Calibri" w:cs="Times New Roman"/>
          <w:lang w:eastAsia="tr-TR"/>
        </w:rPr>
      </w:pPr>
      <w:r>
        <w:rPr>
          <w:rFonts w:ascii="Calibri" w:eastAsia="Calibri" w:hAnsi="Calibri" w:cs="Times New Roman"/>
          <w:lang w:eastAsia="tr-TR"/>
        </w:rPr>
        <w:t xml:space="preserve">   </w:t>
      </w:r>
      <w:r w:rsidRPr="006776C8">
        <w:rPr>
          <w:rFonts w:ascii="Calibri" w:eastAsia="Calibri" w:hAnsi="Calibri" w:cs="Times New Roman"/>
          <w:lang w:eastAsia="tr-TR"/>
        </w:rPr>
        <w:t>Üniversite</w:t>
      </w:r>
      <w:r w:rsidR="009E7909">
        <w:rPr>
          <w:rFonts w:ascii="Calibri" w:eastAsia="Calibri" w:hAnsi="Calibri" w:cs="Times New Roman"/>
          <w:lang w:eastAsia="tr-TR"/>
        </w:rPr>
        <w:t>mizin</w:t>
      </w:r>
      <w:r w:rsidRPr="006776C8">
        <w:rPr>
          <w:rFonts w:ascii="Calibri" w:eastAsia="Calibri" w:hAnsi="Calibri" w:cs="Times New Roman"/>
          <w:lang w:eastAsia="tr-TR"/>
        </w:rPr>
        <w:t xml:space="preserve"> eğitim-öğretim ve araştırma faaliyetleri için gerekli olan basılı ve elektronik ortamdaki her türlü bilgiyi </w:t>
      </w:r>
      <w:r w:rsidR="00114EA3">
        <w:rPr>
          <w:rFonts w:ascii="Calibri" w:eastAsia="Calibri" w:hAnsi="Calibri" w:cs="Times New Roman"/>
          <w:lang w:eastAsia="tr-TR"/>
        </w:rPr>
        <w:t>ve belgeyi sağlamayı amaç edinen kütüphanemiz, b</w:t>
      </w:r>
      <w:r w:rsidRPr="006776C8">
        <w:rPr>
          <w:rFonts w:ascii="Calibri" w:eastAsia="Calibri" w:hAnsi="Calibri" w:cs="Times New Roman"/>
          <w:lang w:eastAsia="tr-TR"/>
        </w:rPr>
        <w:t>u hizmetlerin gereği olan bilgi teknolojilerinin kütüphanede kurulması ve işletilmesini koordine etmek, akademik birimlerle işbirliği içinde eğitim-öğretim ve araştırma faaliyet</w:t>
      </w:r>
      <w:r>
        <w:rPr>
          <w:rFonts w:ascii="Calibri" w:eastAsia="Calibri" w:hAnsi="Calibri" w:cs="Times New Roman"/>
          <w:lang w:eastAsia="tr-TR"/>
        </w:rPr>
        <w:t>lerini</w:t>
      </w:r>
      <w:r w:rsidR="00114EA3">
        <w:rPr>
          <w:rFonts w:ascii="Calibri" w:eastAsia="Calibri" w:hAnsi="Calibri" w:cs="Times New Roman"/>
          <w:lang w:eastAsia="tr-TR"/>
        </w:rPr>
        <w:t xml:space="preserve"> destekleyen politikalar geliştirmek,</w:t>
      </w:r>
      <w:r w:rsidRPr="006776C8">
        <w:rPr>
          <w:rFonts w:ascii="Calibri" w:eastAsia="Calibri" w:hAnsi="Calibri" w:cs="Times New Roman"/>
          <w:lang w:eastAsia="tr-TR"/>
        </w:rPr>
        <w:t xml:space="preserve"> Kamu kaynaklarından desteklenen bilimsel çalışmaların çıktılarını </w:t>
      </w:r>
      <w:r w:rsidR="00114EA3">
        <w:rPr>
          <w:rFonts w:ascii="Calibri" w:eastAsia="Calibri" w:hAnsi="Calibri" w:cs="Times New Roman"/>
          <w:lang w:eastAsia="tr-TR"/>
        </w:rPr>
        <w:t>açık erişimli olarak kullanıcıların hizmetine sunmak için çalışmaktadır.</w:t>
      </w:r>
    </w:p>
    <w:p w:rsidR="00FC1F20" w:rsidRPr="00FC1F20" w:rsidRDefault="006776C8" w:rsidP="00FC1F20">
      <w:pPr>
        <w:shd w:val="clear" w:color="auto" w:fill="FFFFFF"/>
        <w:spacing w:after="0" w:line="240" w:lineRule="auto"/>
        <w:jc w:val="both"/>
        <w:rPr>
          <w:rFonts w:ascii="Calibri" w:eastAsia="Calibri" w:hAnsi="Calibri" w:cs="Times New Roman"/>
          <w:lang w:eastAsia="tr-TR"/>
        </w:rPr>
      </w:pPr>
      <w:r>
        <w:rPr>
          <w:rFonts w:ascii="Calibri" w:eastAsia="Calibri" w:hAnsi="Calibri" w:cs="Times New Roman"/>
          <w:lang w:eastAsia="tr-TR"/>
        </w:rPr>
        <w:t xml:space="preserve">   </w:t>
      </w:r>
      <w:r w:rsidR="001B7CDF">
        <w:rPr>
          <w:rFonts w:ascii="Calibri" w:eastAsia="Calibri" w:hAnsi="Calibri" w:cs="Times New Roman"/>
          <w:lang w:eastAsia="tr-TR"/>
        </w:rPr>
        <w:t>Üniversitemizin</w:t>
      </w:r>
      <w:r w:rsidR="00FC1F20" w:rsidRPr="00FC1F20">
        <w:rPr>
          <w:rFonts w:ascii="Calibri" w:eastAsia="Calibri" w:hAnsi="Calibri" w:cs="Times New Roman"/>
          <w:lang w:eastAsia="tr-TR"/>
        </w:rPr>
        <w:t xml:space="preserve"> akademik çalışmalarının açık erişim olarak paylaşılması, bu çalışmaların </w:t>
      </w:r>
      <w:bookmarkStart w:id="0" w:name="_GoBack"/>
      <w:bookmarkEnd w:id="0"/>
      <w:r w:rsidR="00FC1F20" w:rsidRPr="00FC1F20">
        <w:rPr>
          <w:rFonts w:ascii="Calibri" w:eastAsia="Calibri" w:hAnsi="Calibri" w:cs="Times New Roman"/>
          <w:lang w:eastAsia="tr-TR"/>
        </w:rPr>
        <w:t xml:space="preserve">görünürlüğünü ve tanınırlığını arttırmayı mümkün kılarak, yapılacak yeni araştırmalarda kamu ve özel sektörden daha fazla proje desteği sağlanmasına olanak tanıyacaktır. Bu nedenle </w:t>
      </w:r>
      <w:r>
        <w:rPr>
          <w:rFonts w:ascii="Calibri" w:eastAsia="Calibri" w:hAnsi="Calibri" w:cs="Times New Roman"/>
          <w:lang w:eastAsia="tr-TR"/>
        </w:rPr>
        <w:t>MŞÜ</w:t>
      </w:r>
      <w:r w:rsidR="00FC1F20" w:rsidRPr="00FC1F20">
        <w:rPr>
          <w:rFonts w:ascii="Calibri" w:eastAsia="Calibri" w:hAnsi="Calibri" w:cs="Times New Roman"/>
          <w:lang w:eastAsia="tr-TR"/>
        </w:rPr>
        <w:t xml:space="preserve">, mensuplarına ait akademik çalışmaları mümkün olan en geniş kitlelere ulaştırabileceği bir açık erişim mekanizması ve bu kapsamda hizmet verecek bir açık erişim arşivi kurmaya karar vermiştir. </w:t>
      </w:r>
      <w:r>
        <w:rPr>
          <w:rFonts w:ascii="Calibri" w:eastAsia="Calibri" w:hAnsi="Calibri" w:cs="Times New Roman"/>
          <w:lang w:eastAsia="tr-TR"/>
        </w:rPr>
        <w:t>MŞÜ</w:t>
      </w:r>
      <w:r w:rsidR="00FC1F20" w:rsidRPr="00FC1F20">
        <w:rPr>
          <w:rFonts w:ascii="Calibri" w:eastAsia="Calibri" w:hAnsi="Calibri" w:cs="Times New Roman"/>
          <w:lang w:eastAsia="tr-TR"/>
        </w:rPr>
        <w:t xml:space="preserve"> Kütüphanesi, üniversite araştırmacılarına ait çalışmaların uygun formatlarda derlenmesinde, uzun dönemli korunmasında ve en geniş şekilde erişime sunulmasında stratejik bir rol oynayacaktır.</w:t>
      </w:r>
    </w:p>
    <w:p w:rsidR="00FC1F20" w:rsidRPr="00FC1F20" w:rsidRDefault="00FC1F20" w:rsidP="00FC1F20">
      <w:pPr>
        <w:shd w:val="clear" w:color="auto" w:fill="FFFFFF"/>
        <w:spacing w:after="0" w:line="240" w:lineRule="auto"/>
        <w:jc w:val="both"/>
        <w:rPr>
          <w:rFonts w:ascii="Calibri" w:eastAsia="Calibri" w:hAnsi="Calibri" w:cs="Times New Roman"/>
          <w:lang w:eastAsia="tr-TR"/>
        </w:rPr>
      </w:pPr>
    </w:p>
    <w:p w:rsidR="00FC1F20" w:rsidRPr="00FC1F20" w:rsidRDefault="00FC1F20" w:rsidP="00FC1F20">
      <w:pPr>
        <w:spacing w:after="0" w:line="240" w:lineRule="auto"/>
        <w:jc w:val="both"/>
        <w:rPr>
          <w:rFonts w:ascii="Calibri" w:eastAsia="Calibri" w:hAnsi="Calibri" w:cs="Times New Roman"/>
          <w:b/>
        </w:rPr>
      </w:pPr>
      <w:r w:rsidRPr="00FC1F20">
        <w:rPr>
          <w:rFonts w:ascii="Calibri" w:eastAsia="Calibri" w:hAnsi="Calibri" w:cs="Times New Roman"/>
          <w:b/>
        </w:rPr>
        <w:t>POLİTİKA AMAÇLARI:</w:t>
      </w:r>
    </w:p>
    <w:p w:rsidR="00FC1F20" w:rsidRPr="00FC1F20" w:rsidRDefault="00FC1F20" w:rsidP="00FC1F20">
      <w:pPr>
        <w:spacing w:after="0" w:line="240" w:lineRule="auto"/>
        <w:jc w:val="both"/>
        <w:rPr>
          <w:rFonts w:ascii="Calibri" w:eastAsia="Calibri" w:hAnsi="Calibri" w:cs="Times New Roman"/>
        </w:rPr>
      </w:pPr>
    </w:p>
    <w:p w:rsidR="00FC1F20" w:rsidRPr="00FC1F20" w:rsidRDefault="006776C8" w:rsidP="00FC1F20">
      <w:pPr>
        <w:numPr>
          <w:ilvl w:val="0"/>
          <w:numId w:val="1"/>
        </w:numPr>
        <w:spacing w:after="0" w:line="240" w:lineRule="auto"/>
        <w:jc w:val="both"/>
        <w:rPr>
          <w:rFonts w:ascii="Calibri" w:eastAsia="Calibri" w:hAnsi="Calibri" w:cs="Times New Roman"/>
        </w:rPr>
      </w:pPr>
      <w:r>
        <w:rPr>
          <w:rFonts w:ascii="Calibri" w:eastAsia="Calibri" w:hAnsi="Calibri" w:cs="Times New Roman"/>
        </w:rPr>
        <w:t>MŞÜ</w:t>
      </w:r>
      <w:r w:rsidR="00FC1F20" w:rsidRPr="00FC1F20">
        <w:rPr>
          <w:rFonts w:ascii="Calibri" w:eastAsia="Calibri" w:hAnsi="Calibri" w:cs="Times New Roman"/>
        </w:rPr>
        <w:t xml:space="preserve"> bünyesinde üretilen akademik çalışmaların uzun dönemli derlenmesinin ve korunmasının sağlanması.</w:t>
      </w:r>
    </w:p>
    <w:p w:rsidR="00FC1F20" w:rsidRPr="00FC1F20" w:rsidRDefault="006776C8" w:rsidP="00FC1F20">
      <w:pPr>
        <w:numPr>
          <w:ilvl w:val="0"/>
          <w:numId w:val="1"/>
        </w:numPr>
        <w:spacing w:after="0" w:line="240" w:lineRule="auto"/>
        <w:jc w:val="both"/>
        <w:rPr>
          <w:rFonts w:ascii="Calibri" w:eastAsia="Calibri" w:hAnsi="Calibri" w:cs="Times New Roman"/>
        </w:rPr>
      </w:pPr>
      <w:r>
        <w:rPr>
          <w:rFonts w:ascii="Calibri" w:eastAsia="Calibri" w:hAnsi="Calibri" w:cs="Times New Roman"/>
        </w:rPr>
        <w:t>MŞÜ</w:t>
      </w:r>
      <w:r w:rsidR="00FC1F20" w:rsidRPr="00FC1F20">
        <w:rPr>
          <w:rFonts w:ascii="Calibri" w:eastAsia="Calibri" w:hAnsi="Calibri" w:cs="Times New Roman"/>
        </w:rPr>
        <w:t xml:space="preserve"> bünyesinde üretilen akademik çalışmaların mümkün olan en geniş çevrelerde erişime sunulması.</w:t>
      </w:r>
    </w:p>
    <w:p w:rsidR="00FC1F20" w:rsidRPr="00FC1F20" w:rsidRDefault="00FC1F20" w:rsidP="00FC1F20">
      <w:pPr>
        <w:spacing w:after="0" w:line="240" w:lineRule="auto"/>
        <w:jc w:val="both"/>
        <w:rPr>
          <w:rFonts w:ascii="Calibri" w:eastAsia="Calibri" w:hAnsi="Calibri" w:cs="Times New Roman"/>
        </w:rPr>
      </w:pPr>
    </w:p>
    <w:p w:rsidR="00FC1F20" w:rsidRPr="00436F6E" w:rsidRDefault="00FC1F20" w:rsidP="00436F6E">
      <w:pPr>
        <w:numPr>
          <w:ilvl w:val="0"/>
          <w:numId w:val="3"/>
        </w:numPr>
        <w:spacing w:after="0" w:line="240" w:lineRule="auto"/>
        <w:jc w:val="both"/>
        <w:rPr>
          <w:rFonts w:ascii="Calibri" w:eastAsia="Calibri" w:hAnsi="Calibri" w:cs="Times New Roman"/>
        </w:rPr>
      </w:pPr>
    </w:p>
    <w:p w:rsidR="00FC1F20" w:rsidRPr="00436F6E" w:rsidRDefault="00FC1F20" w:rsidP="00436F6E">
      <w:pPr>
        <w:numPr>
          <w:ilvl w:val="0"/>
          <w:numId w:val="3"/>
        </w:numPr>
        <w:spacing w:after="0" w:line="240" w:lineRule="auto"/>
        <w:jc w:val="both"/>
        <w:rPr>
          <w:rFonts w:ascii="Calibri" w:eastAsia="Calibri" w:hAnsi="Calibri" w:cs="Times New Roman"/>
        </w:rPr>
      </w:pPr>
      <w:r w:rsidRPr="00436F6E">
        <w:rPr>
          <w:rFonts w:ascii="Calibri" w:eastAsia="Calibri" w:hAnsi="Calibri" w:cs="Times New Roman"/>
        </w:rPr>
        <w:t>KAPSAM:</w:t>
      </w:r>
    </w:p>
    <w:p w:rsidR="00FC1F20" w:rsidRPr="00436F6E" w:rsidRDefault="00FC1F20" w:rsidP="00436F6E">
      <w:pPr>
        <w:numPr>
          <w:ilvl w:val="0"/>
          <w:numId w:val="3"/>
        </w:numPr>
        <w:spacing w:after="0" w:line="240" w:lineRule="auto"/>
        <w:jc w:val="both"/>
        <w:rPr>
          <w:rFonts w:ascii="Calibri" w:eastAsia="Calibri" w:hAnsi="Calibri" w:cs="Times New Roman"/>
        </w:rPr>
      </w:pPr>
    </w:p>
    <w:p w:rsidR="00FC1F20" w:rsidRPr="00FC1F20" w:rsidRDefault="00FC1F20" w:rsidP="00436F6E">
      <w:pPr>
        <w:numPr>
          <w:ilvl w:val="0"/>
          <w:numId w:val="3"/>
        </w:numPr>
        <w:spacing w:after="0" w:line="240" w:lineRule="auto"/>
        <w:jc w:val="both"/>
        <w:rPr>
          <w:rFonts w:ascii="Calibri" w:eastAsia="Calibri" w:hAnsi="Calibri" w:cs="Times New Roman"/>
        </w:rPr>
      </w:pPr>
      <w:r w:rsidRPr="00FC1F20">
        <w:rPr>
          <w:rFonts w:ascii="Calibri" w:eastAsia="Calibri" w:hAnsi="Calibri" w:cs="Times New Roman"/>
        </w:rPr>
        <w:t xml:space="preserve">Politika amaçlarının birinci maddesine göre; bu politika </w:t>
      </w:r>
      <w:r w:rsidR="006776C8">
        <w:rPr>
          <w:rFonts w:ascii="Calibri" w:eastAsia="Calibri" w:hAnsi="Calibri" w:cs="Times New Roman"/>
        </w:rPr>
        <w:t>MŞÜ</w:t>
      </w:r>
      <w:r w:rsidRPr="00FC1F20">
        <w:rPr>
          <w:rFonts w:ascii="Calibri" w:eastAsia="Calibri" w:hAnsi="Calibri" w:cs="Times New Roman"/>
        </w:rPr>
        <w:t xml:space="preserve"> tarafından doğrudan ya da dolaylı olarak desteklenen ve </w:t>
      </w:r>
      <w:r w:rsidR="006776C8">
        <w:rPr>
          <w:rFonts w:ascii="Calibri" w:eastAsia="Calibri" w:hAnsi="Calibri" w:cs="Times New Roman"/>
        </w:rPr>
        <w:t>MŞÜ</w:t>
      </w:r>
      <w:r w:rsidRPr="00FC1F20">
        <w:rPr>
          <w:rFonts w:ascii="Calibri" w:eastAsia="Calibri" w:hAnsi="Calibri" w:cs="Times New Roman"/>
        </w:rPr>
        <w:t xml:space="preserve"> Mensupları tarafından gerçekleştirilen tüm akademik çalı</w:t>
      </w:r>
      <w:r>
        <w:rPr>
          <w:rFonts w:ascii="Calibri" w:eastAsia="Calibri" w:hAnsi="Calibri" w:cs="Times New Roman"/>
        </w:rPr>
        <w:t xml:space="preserve">şmaları kapsar. </w:t>
      </w:r>
      <w:r w:rsidR="006776C8">
        <w:rPr>
          <w:rFonts w:ascii="Calibri" w:eastAsia="Calibri" w:hAnsi="Calibri" w:cs="Times New Roman"/>
        </w:rPr>
        <w:t>MŞÜ</w:t>
      </w:r>
      <w:r>
        <w:rPr>
          <w:rFonts w:ascii="Calibri" w:eastAsia="Calibri" w:hAnsi="Calibri" w:cs="Times New Roman"/>
        </w:rPr>
        <w:t xml:space="preserve"> Mensupları</w:t>
      </w:r>
      <w:r w:rsidRPr="00FC1F20">
        <w:rPr>
          <w:rFonts w:ascii="Calibri" w:eastAsia="Calibri" w:hAnsi="Calibri" w:cs="Times New Roman"/>
        </w:rPr>
        <w:t xml:space="preserve">nın </w:t>
      </w:r>
      <w:r w:rsidR="006776C8">
        <w:rPr>
          <w:rFonts w:ascii="Calibri" w:eastAsia="Calibri" w:hAnsi="Calibri" w:cs="Times New Roman"/>
        </w:rPr>
        <w:t>MŞÜ</w:t>
      </w:r>
      <w:r w:rsidRPr="00FC1F20">
        <w:rPr>
          <w:rFonts w:ascii="Calibri" w:eastAsia="Calibri" w:hAnsi="Calibri" w:cs="Times New Roman"/>
        </w:rPr>
        <w:t xml:space="preserve"> dışında gerçekleştirdikleri çalışmaları istenirse bu arşivde saklanabilir.</w:t>
      </w:r>
    </w:p>
    <w:p w:rsidR="00FC1F20" w:rsidRPr="00FC1F20" w:rsidRDefault="00FC1F20" w:rsidP="00436F6E">
      <w:pPr>
        <w:numPr>
          <w:ilvl w:val="0"/>
          <w:numId w:val="3"/>
        </w:numPr>
        <w:spacing w:after="0" w:line="240" w:lineRule="auto"/>
        <w:jc w:val="both"/>
        <w:rPr>
          <w:rFonts w:ascii="Calibri" w:eastAsia="Calibri" w:hAnsi="Calibri" w:cs="Times New Roman"/>
        </w:rPr>
      </w:pPr>
    </w:p>
    <w:p w:rsidR="00FC1F20" w:rsidRPr="00436F6E" w:rsidRDefault="00FC1F20" w:rsidP="00436F6E">
      <w:pPr>
        <w:numPr>
          <w:ilvl w:val="0"/>
          <w:numId w:val="3"/>
        </w:numPr>
        <w:spacing w:after="0" w:line="240" w:lineRule="auto"/>
        <w:jc w:val="both"/>
        <w:rPr>
          <w:rFonts w:ascii="Calibri" w:eastAsia="Calibri" w:hAnsi="Calibri" w:cs="Times New Roman"/>
        </w:rPr>
      </w:pPr>
      <w:r w:rsidRPr="00FC1F20">
        <w:rPr>
          <w:rFonts w:ascii="Calibri" w:eastAsia="Calibri" w:hAnsi="Calibri" w:cs="Times New Roman"/>
        </w:rPr>
        <w:t xml:space="preserve">Politika amaçlarının ikinci maddesine göre; </w:t>
      </w:r>
      <w:r w:rsidRPr="00436F6E">
        <w:rPr>
          <w:rFonts w:ascii="Calibri" w:eastAsia="Calibri" w:hAnsi="Calibri" w:cs="Times New Roman"/>
        </w:rPr>
        <w:t xml:space="preserve">bir açık erişim platformu geliştirilerek, dağıtık ortamda, </w:t>
      </w:r>
      <w:r w:rsidR="006776C8" w:rsidRPr="00436F6E">
        <w:rPr>
          <w:rFonts w:ascii="Calibri" w:eastAsia="Calibri" w:hAnsi="Calibri" w:cs="Times New Roman"/>
        </w:rPr>
        <w:t>MŞÜ</w:t>
      </w:r>
      <w:r w:rsidRPr="00436F6E">
        <w:rPr>
          <w:rFonts w:ascii="Calibri" w:eastAsia="Calibri" w:hAnsi="Calibri" w:cs="Times New Roman"/>
        </w:rPr>
        <w:t xml:space="preserve"> Mensuplarının bilimsel makale, bildiri metinleri, proje raporu, ders materyali, tez gibi yayınlarının </w:t>
      </w:r>
      <w:r w:rsidR="006776C8" w:rsidRPr="00436F6E">
        <w:rPr>
          <w:rFonts w:ascii="Calibri" w:eastAsia="Calibri" w:hAnsi="Calibri" w:cs="Times New Roman"/>
        </w:rPr>
        <w:t>MŞÜ</w:t>
      </w:r>
      <w:r w:rsidRPr="00436F6E">
        <w:rPr>
          <w:rFonts w:ascii="Calibri" w:eastAsia="Calibri" w:hAnsi="Calibri" w:cs="Times New Roman"/>
        </w:rPr>
        <w:t xml:space="preserve"> Açık Arşivi’ne girebilmesini ve bu kaynakların tüm paydaşlara telif haklarına dikkat edilecek şekilde sunulmasını kapsar.</w:t>
      </w:r>
    </w:p>
    <w:p w:rsidR="00FC1F20" w:rsidRPr="00FC1F20" w:rsidRDefault="00FC1F20" w:rsidP="00FC1F20">
      <w:pPr>
        <w:spacing w:after="0" w:line="240" w:lineRule="auto"/>
        <w:jc w:val="both"/>
        <w:rPr>
          <w:rFonts w:ascii="Calibri" w:eastAsia="Calibri" w:hAnsi="Calibri" w:cs="Times New Roman"/>
        </w:rPr>
      </w:pPr>
      <w:r>
        <w:rPr>
          <w:rFonts w:ascii="Calibri" w:eastAsia="Calibri" w:hAnsi="Calibri" w:cs="Times New Roman"/>
          <w:sz w:val="21"/>
          <w:szCs w:val="21"/>
        </w:rPr>
        <w:br/>
        <w:t xml:space="preserve">Eğer bir </w:t>
      </w:r>
      <w:r w:rsidR="006776C8">
        <w:rPr>
          <w:rFonts w:ascii="Calibri" w:eastAsia="Calibri" w:hAnsi="Calibri" w:cs="Times New Roman"/>
          <w:sz w:val="21"/>
          <w:szCs w:val="21"/>
        </w:rPr>
        <w:t>MŞÜ</w:t>
      </w:r>
      <w:r>
        <w:rPr>
          <w:rFonts w:ascii="Calibri" w:eastAsia="Calibri" w:hAnsi="Calibri" w:cs="Times New Roman"/>
          <w:sz w:val="21"/>
          <w:szCs w:val="21"/>
        </w:rPr>
        <w:t xml:space="preserve"> Mensubu</w:t>
      </w:r>
      <w:r w:rsidRPr="00FC1F20">
        <w:rPr>
          <w:rFonts w:ascii="Calibri" w:eastAsia="Calibri" w:hAnsi="Calibri" w:cs="Times New Roman"/>
          <w:sz w:val="21"/>
          <w:szCs w:val="21"/>
        </w:rPr>
        <w:t xml:space="preserve">nun akademik çalışması daha önce farklı bir açık erişim arşivinde depolanmışsa, </w:t>
      </w:r>
      <w:r w:rsidR="006776C8">
        <w:rPr>
          <w:rFonts w:ascii="Calibri" w:eastAsia="Calibri" w:hAnsi="Calibri" w:cs="Times New Roman"/>
          <w:sz w:val="21"/>
          <w:szCs w:val="21"/>
        </w:rPr>
        <w:t>MŞÜ</w:t>
      </w:r>
      <w:r w:rsidRPr="00FC1F20">
        <w:rPr>
          <w:rFonts w:ascii="Calibri" w:eastAsia="Calibri" w:hAnsi="Calibri" w:cs="Times New Roman"/>
          <w:sz w:val="21"/>
          <w:szCs w:val="21"/>
        </w:rPr>
        <w:t xml:space="preserve"> Açık Erişim Arşivi’nde yeniden saklanmasına gerek yoktur. Ancak, araştırmacının tercih etmesi halinde, söz konusu çalışma </w:t>
      </w:r>
      <w:r w:rsidR="006776C8">
        <w:rPr>
          <w:rFonts w:ascii="Calibri" w:eastAsia="Calibri" w:hAnsi="Calibri" w:cs="Times New Roman"/>
        </w:rPr>
        <w:t>MŞÜ</w:t>
      </w:r>
      <w:r w:rsidRPr="00FC1F20">
        <w:rPr>
          <w:rFonts w:ascii="Calibri" w:eastAsia="Calibri" w:hAnsi="Calibri" w:cs="Times New Roman"/>
        </w:rPr>
        <w:t xml:space="preserve"> Açık Erişim Arşivi’nde (de) saklanabilir. </w:t>
      </w:r>
    </w:p>
    <w:p w:rsidR="00FC1F20" w:rsidRPr="00FC1F20" w:rsidRDefault="00FC1F20" w:rsidP="00FC1F20">
      <w:pPr>
        <w:spacing w:after="0" w:line="240" w:lineRule="auto"/>
        <w:jc w:val="both"/>
        <w:rPr>
          <w:rFonts w:ascii="Calibri" w:eastAsia="Calibri" w:hAnsi="Calibri" w:cs="Times New Roman"/>
        </w:rPr>
      </w:pPr>
    </w:p>
    <w:p w:rsidR="001B7CDF" w:rsidRDefault="001B7CDF" w:rsidP="00FC1F20">
      <w:pPr>
        <w:spacing w:after="0" w:line="240" w:lineRule="auto"/>
        <w:jc w:val="both"/>
        <w:rPr>
          <w:rFonts w:ascii="Calibri" w:eastAsia="Calibri" w:hAnsi="Calibri" w:cs="Times New Roman"/>
          <w:b/>
        </w:rPr>
      </w:pPr>
    </w:p>
    <w:p w:rsidR="001B7CDF" w:rsidRDefault="001B7CDF" w:rsidP="00FC1F20">
      <w:pPr>
        <w:spacing w:after="0" w:line="240" w:lineRule="auto"/>
        <w:jc w:val="both"/>
        <w:rPr>
          <w:rFonts w:ascii="Calibri" w:eastAsia="Calibri" w:hAnsi="Calibri" w:cs="Times New Roman"/>
          <w:b/>
        </w:rPr>
      </w:pPr>
    </w:p>
    <w:p w:rsidR="001B7CDF" w:rsidRDefault="001B7CDF" w:rsidP="00FC1F20">
      <w:pPr>
        <w:spacing w:after="0" w:line="240" w:lineRule="auto"/>
        <w:jc w:val="both"/>
        <w:rPr>
          <w:rFonts w:ascii="Calibri" w:eastAsia="Calibri" w:hAnsi="Calibri" w:cs="Times New Roman"/>
          <w:b/>
        </w:rPr>
      </w:pPr>
    </w:p>
    <w:p w:rsidR="00FC1F20" w:rsidRPr="00FC1F20" w:rsidRDefault="00FC1F20" w:rsidP="00FC1F20">
      <w:pPr>
        <w:spacing w:after="0" w:line="240" w:lineRule="auto"/>
        <w:jc w:val="both"/>
        <w:rPr>
          <w:rFonts w:ascii="Calibri" w:eastAsia="Calibri" w:hAnsi="Calibri" w:cs="Times New Roman"/>
          <w:b/>
        </w:rPr>
      </w:pPr>
      <w:r w:rsidRPr="00FC1F20">
        <w:rPr>
          <w:rFonts w:ascii="Calibri" w:eastAsia="Calibri" w:hAnsi="Calibri" w:cs="Times New Roman"/>
          <w:b/>
        </w:rPr>
        <w:t>TANIMLAR:</w:t>
      </w:r>
    </w:p>
    <w:p w:rsidR="00FC1F20" w:rsidRPr="00FC1F20" w:rsidRDefault="00FC1F20" w:rsidP="00FC1F20">
      <w:pPr>
        <w:spacing w:after="0" w:line="240" w:lineRule="auto"/>
        <w:jc w:val="both"/>
        <w:rPr>
          <w:rFonts w:ascii="Calibri" w:eastAsia="Calibri" w:hAnsi="Calibri" w:cs="Times New Roman"/>
          <w:b/>
        </w:rPr>
      </w:pPr>
    </w:p>
    <w:p w:rsidR="00FC1F20" w:rsidRPr="00FC1F20" w:rsidRDefault="006776C8" w:rsidP="00FC1F20">
      <w:pPr>
        <w:spacing w:after="0" w:line="240" w:lineRule="auto"/>
        <w:jc w:val="both"/>
        <w:rPr>
          <w:rFonts w:ascii="Calibri" w:eastAsia="Calibri" w:hAnsi="Calibri" w:cs="Times New Roman"/>
        </w:rPr>
      </w:pPr>
      <w:r>
        <w:rPr>
          <w:rFonts w:ascii="Calibri" w:eastAsia="Calibri" w:hAnsi="Calibri" w:cs="Times New Roman"/>
          <w:b/>
        </w:rPr>
        <w:t>MŞÜ</w:t>
      </w:r>
      <w:r w:rsidR="00FC1F20" w:rsidRPr="00FC1F20">
        <w:rPr>
          <w:rFonts w:ascii="Calibri" w:eastAsia="Calibri" w:hAnsi="Calibri" w:cs="Times New Roman"/>
          <w:b/>
        </w:rPr>
        <w:t xml:space="preserve"> Mensubu:</w:t>
      </w:r>
      <w:r w:rsidR="00FC1F20" w:rsidRPr="00FC1F20">
        <w:rPr>
          <w:rFonts w:ascii="Calibri" w:eastAsia="Calibri" w:hAnsi="Calibri" w:cs="Times New Roman"/>
        </w:rPr>
        <w:t xml:space="preserve"> Bu metinde </w:t>
      </w:r>
      <w:r>
        <w:rPr>
          <w:rFonts w:ascii="Calibri" w:eastAsia="Calibri" w:hAnsi="Calibri" w:cs="Times New Roman"/>
        </w:rPr>
        <w:t>MŞÜ</w:t>
      </w:r>
      <w:r w:rsidR="00FC1F20" w:rsidRPr="00FC1F20">
        <w:rPr>
          <w:rFonts w:ascii="Calibri" w:eastAsia="Calibri" w:hAnsi="Calibri" w:cs="Times New Roman"/>
        </w:rPr>
        <w:t xml:space="preserve"> Akademisyenleri, Personeli ve Öğrencileri “</w:t>
      </w:r>
      <w:r>
        <w:rPr>
          <w:rFonts w:ascii="Calibri" w:eastAsia="Calibri" w:hAnsi="Calibri" w:cs="Times New Roman"/>
        </w:rPr>
        <w:t>MŞÜ</w:t>
      </w:r>
      <w:r w:rsidR="00FC1F20" w:rsidRPr="00FC1F20">
        <w:rPr>
          <w:rFonts w:ascii="Calibri" w:eastAsia="Calibri" w:hAnsi="Calibri" w:cs="Times New Roman"/>
        </w:rPr>
        <w:t xml:space="preserve"> Mensupları” olarak adlandırılmışlardır.</w:t>
      </w:r>
    </w:p>
    <w:p w:rsidR="00FC1F20" w:rsidRPr="00FC1F20" w:rsidRDefault="00FC1F20" w:rsidP="00FC1F20">
      <w:pPr>
        <w:spacing w:after="0" w:line="240" w:lineRule="auto"/>
        <w:jc w:val="both"/>
        <w:rPr>
          <w:rFonts w:ascii="Calibri" w:eastAsia="Calibri" w:hAnsi="Calibri" w:cs="Times New Roman"/>
        </w:rPr>
      </w:pPr>
    </w:p>
    <w:p w:rsidR="00FC1F20" w:rsidRPr="00FC1F20" w:rsidRDefault="00FC1F20" w:rsidP="00FC1F20">
      <w:pPr>
        <w:spacing w:after="0" w:line="240" w:lineRule="auto"/>
        <w:jc w:val="both"/>
        <w:rPr>
          <w:rFonts w:ascii="Calibri" w:eastAsia="Calibri" w:hAnsi="Calibri" w:cs="Times New Roman"/>
        </w:rPr>
      </w:pPr>
      <w:r w:rsidRPr="00FC1F20">
        <w:rPr>
          <w:rFonts w:ascii="Calibri" w:eastAsia="Calibri" w:hAnsi="Calibri" w:cs="Times New Roman"/>
          <w:b/>
        </w:rPr>
        <w:t xml:space="preserve">Açık Erişim: </w:t>
      </w:r>
      <w:r w:rsidRPr="00FC1F20">
        <w:rPr>
          <w:rFonts w:ascii="Calibri" w:eastAsia="Calibri" w:hAnsi="Calibri" w:cs="Times New Roman"/>
        </w:rPr>
        <w:t xml:space="preserve">Bir </w:t>
      </w:r>
      <w:r w:rsidR="006776C8">
        <w:rPr>
          <w:rFonts w:ascii="Calibri" w:eastAsia="Calibri" w:hAnsi="Calibri" w:cs="Times New Roman"/>
        </w:rPr>
        <w:t>MŞÜ</w:t>
      </w:r>
      <w:r w:rsidRPr="00FC1F20">
        <w:rPr>
          <w:rFonts w:ascii="Calibri" w:eastAsia="Calibri" w:hAnsi="Calibri" w:cs="Times New Roman"/>
        </w:rPr>
        <w:t xml:space="preserve"> Mensubu tarafından gerçekleştirilmiş akademik çalışmaya ücret ödemeden, engellenmeden, dijital olarak erişebilmeyi ifade eder. Bu çalışmalar; hakem değerlendirmesinden geçerek akademik bir dergide yayınlanma hakkını kazanan makaleleri, tezleri, bildiri metinlerini, projelere ait çıktıları ve açık ders materyallerini içerir.</w:t>
      </w:r>
    </w:p>
    <w:p w:rsidR="00FC1F20" w:rsidRPr="00FC1F20" w:rsidRDefault="00FC1F20" w:rsidP="00FC1F20">
      <w:pPr>
        <w:spacing w:after="0" w:line="240" w:lineRule="auto"/>
        <w:jc w:val="both"/>
        <w:rPr>
          <w:rFonts w:ascii="Calibri" w:eastAsia="Calibri" w:hAnsi="Calibri" w:cs="Times New Roman"/>
        </w:rPr>
      </w:pPr>
    </w:p>
    <w:p w:rsidR="00FC1F20" w:rsidRPr="00FC1F20" w:rsidRDefault="00FC1F20" w:rsidP="00FC1F20">
      <w:pPr>
        <w:spacing w:after="0" w:line="240" w:lineRule="auto"/>
        <w:jc w:val="both"/>
        <w:rPr>
          <w:rFonts w:ascii="Calibri" w:eastAsia="Calibri" w:hAnsi="Calibri" w:cs="Times New Roman"/>
        </w:rPr>
      </w:pPr>
      <w:r w:rsidRPr="00FC1F20">
        <w:rPr>
          <w:rFonts w:ascii="Calibri" w:eastAsia="Calibri" w:hAnsi="Calibri" w:cs="Times New Roman"/>
          <w:b/>
          <w:bCs/>
        </w:rPr>
        <w:t xml:space="preserve">Akademik Çalışmalar: </w:t>
      </w:r>
      <w:r w:rsidR="006776C8">
        <w:rPr>
          <w:rFonts w:ascii="Calibri" w:eastAsia="Calibri" w:hAnsi="Calibri" w:cs="Times New Roman"/>
        </w:rPr>
        <w:t>MŞÜ</w:t>
      </w:r>
      <w:r w:rsidRPr="00FC1F20">
        <w:rPr>
          <w:rFonts w:ascii="Calibri" w:eastAsia="Calibri" w:hAnsi="Calibri" w:cs="Times New Roman"/>
        </w:rPr>
        <w:t xml:space="preserve"> Mensuplarının araştırmaları, aldıkları fonlar ve yaratıcı faaliyetleri sonucu ortaya çıkan tüm çalışmaları ifade eder.</w:t>
      </w:r>
    </w:p>
    <w:p w:rsidR="00FC1F20" w:rsidRPr="00FC1F20" w:rsidRDefault="00FC1F20" w:rsidP="00FC1F20">
      <w:pPr>
        <w:spacing w:after="0" w:line="240" w:lineRule="auto"/>
        <w:jc w:val="both"/>
        <w:rPr>
          <w:rFonts w:ascii="Calibri" w:eastAsia="Calibri" w:hAnsi="Calibri" w:cs="Times New Roman"/>
          <w:b/>
        </w:rPr>
      </w:pPr>
    </w:p>
    <w:p w:rsidR="00FC1F20" w:rsidRPr="00FC1F20" w:rsidRDefault="00FC1F20" w:rsidP="00FC1F20">
      <w:pPr>
        <w:spacing w:after="0" w:line="240" w:lineRule="auto"/>
        <w:jc w:val="both"/>
        <w:rPr>
          <w:rFonts w:ascii="Calibri" w:eastAsia="Calibri" w:hAnsi="Calibri" w:cs="Times New Roman"/>
        </w:rPr>
      </w:pPr>
      <w:r w:rsidRPr="00FC1F20">
        <w:rPr>
          <w:rFonts w:ascii="Calibri" w:eastAsia="Calibri" w:hAnsi="Calibri" w:cs="Times New Roman"/>
          <w:b/>
          <w:bCs/>
        </w:rPr>
        <w:t xml:space="preserve">İvedi Depolama: </w:t>
      </w:r>
      <w:r w:rsidRPr="00FC1F20">
        <w:rPr>
          <w:rFonts w:ascii="Calibri" w:eastAsia="Calibri" w:hAnsi="Calibri" w:cs="Times New Roman"/>
        </w:rPr>
        <w:t xml:space="preserve">Akademik çalışmaların birer kopyasının yayın tarihinden geç olmamak koşulu ile </w:t>
      </w:r>
      <w:r w:rsidR="006776C8">
        <w:rPr>
          <w:rFonts w:ascii="Calibri" w:eastAsia="Calibri" w:hAnsi="Calibri" w:cs="Times New Roman"/>
        </w:rPr>
        <w:t>MŞÜ</w:t>
      </w:r>
      <w:r w:rsidRPr="00FC1F20">
        <w:rPr>
          <w:rFonts w:ascii="Calibri" w:eastAsia="Calibri" w:hAnsi="Calibri" w:cs="Times New Roman"/>
        </w:rPr>
        <w:t xml:space="preserve"> Açık Arşivi’nde depolanması faaliyetini ifade eder.</w:t>
      </w:r>
    </w:p>
    <w:p w:rsidR="00FC1F20" w:rsidRPr="00FC1F20" w:rsidRDefault="00FC1F20" w:rsidP="00FC1F20">
      <w:pPr>
        <w:spacing w:after="0" w:line="240" w:lineRule="auto"/>
        <w:jc w:val="both"/>
        <w:rPr>
          <w:rFonts w:ascii="Calibri" w:eastAsia="Calibri" w:hAnsi="Calibri" w:cs="Times New Roman"/>
        </w:rPr>
      </w:pPr>
    </w:p>
    <w:p w:rsidR="00FC1F20" w:rsidRPr="00FC1F20" w:rsidRDefault="00FC1F20" w:rsidP="00FC1F20">
      <w:pPr>
        <w:spacing w:after="0" w:line="240" w:lineRule="auto"/>
        <w:jc w:val="both"/>
        <w:rPr>
          <w:rFonts w:ascii="Calibri" w:eastAsia="Calibri" w:hAnsi="Calibri" w:cs="Times New Roman"/>
        </w:rPr>
      </w:pPr>
      <w:r w:rsidRPr="00FC1F20">
        <w:rPr>
          <w:rFonts w:ascii="Calibri" w:eastAsia="Calibri" w:hAnsi="Calibri" w:cs="Times New Roman"/>
          <w:b/>
          <w:bCs/>
        </w:rPr>
        <w:t xml:space="preserve">Kişisel Arşivleme: </w:t>
      </w:r>
      <w:r w:rsidRPr="00FC1F20">
        <w:rPr>
          <w:rFonts w:ascii="Calibri" w:eastAsia="Calibri" w:hAnsi="Calibri" w:cs="Times New Roman"/>
        </w:rPr>
        <w:t xml:space="preserve">Bir </w:t>
      </w:r>
      <w:r w:rsidR="006776C8">
        <w:rPr>
          <w:rFonts w:ascii="Calibri" w:eastAsia="Calibri" w:hAnsi="Calibri" w:cs="Times New Roman"/>
        </w:rPr>
        <w:t>MŞÜ</w:t>
      </w:r>
      <w:r w:rsidRPr="00FC1F20">
        <w:rPr>
          <w:rFonts w:ascii="Calibri" w:eastAsia="Calibri" w:hAnsi="Calibri" w:cs="Times New Roman"/>
        </w:rPr>
        <w:t xml:space="preserve"> Mensubunun entelektüel katkı sağladığı çalışmasını </w:t>
      </w:r>
      <w:r w:rsidR="006776C8">
        <w:rPr>
          <w:rFonts w:ascii="Calibri" w:eastAsia="Calibri" w:hAnsi="Calibri" w:cs="Times New Roman"/>
        </w:rPr>
        <w:t>MŞÜ</w:t>
      </w:r>
      <w:r w:rsidRPr="00FC1F20">
        <w:rPr>
          <w:rFonts w:ascii="Calibri" w:eastAsia="Calibri" w:hAnsi="Calibri" w:cs="Times New Roman"/>
        </w:rPr>
        <w:t xml:space="preserve"> Açık Arşivi’nde depolamasını içeren süreci ifade eder.</w:t>
      </w:r>
    </w:p>
    <w:p w:rsidR="00FC1F20" w:rsidRPr="00FC1F20" w:rsidRDefault="00FC1F20" w:rsidP="00FC1F20">
      <w:pPr>
        <w:spacing w:after="0" w:line="240" w:lineRule="auto"/>
        <w:jc w:val="both"/>
        <w:rPr>
          <w:rFonts w:ascii="Calibri" w:eastAsia="Calibri" w:hAnsi="Calibri" w:cs="Times New Roman"/>
        </w:rPr>
      </w:pPr>
    </w:p>
    <w:p w:rsidR="00FC1F20" w:rsidRPr="00FC1F20" w:rsidRDefault="00FC1F20" w:rsidP="00FC1F20">
      <w:pPr>
        <w:spacing w:after="0" w:line="240" w:lineRule="auto"/>
        <w:jc w:val="both"/>
        <w:rPr>
          <w:rFonts w:ascii="Calibri" w:eastAsia="Calibri" w:hAnsi="Calibri" w:cs="Times New Roman"/>
          <w:b/>
        </w:rPr>
      </w:pPr>
    </w:p>
    <w:p w:rsidR="00FC1F20" w:rsidRPr="00FC1F20" w:rsidRDefault="00FC1F20" w:rsidP="00FC1F20">
      <w:pPr>
        <w:spacing w:after="0" w:line="240" w:lineRule="auto"/>
        <w:jc w:val="both"/>
        <w:rPr>
          <w:rFonts w:ascii="Calibri" w:eastAsia="Calibri" w:hAnsi="Calibri" w:cs="Times New Roman"/>
          <w:b/>
        </w:rPr>
      </w:pPr>
      <w:r w:rsidRPr="00FC1F20">
        <w:rPr>
          <w:rFonts w:ascii="Calibri" w:eastAsia="Calibri" w:hAnsi="Calibri" w:cs="Times New Roman"/>
          <w:b/>
        </w:rPr>
        <w:t>İLKELER:</w:t>
      </w:r>
    </w:p>
    <w:p w:rsidR="00FC1F20" w:rsidRPr="00FC1F20" w:rsidRDefault="00FC1F20" w:rsidP="00FC1F20">
      <w:pPr>
        <w:spacing w:after="0" w:line="240" w:lineRule="auto"/>
        <w:jc w:val="both"/>
        <w:rPr>
          <w:rFonts w:ascii="Calibri" w:eastAsia="Calibri" w:hAnsi="Calibri" w:cs="Times New Roman"/>
          <w:b/>
        </w:rPr>
      </w:pPr>
    </w:p>
    <w:p w:rsidR="00FC1F20" w:rsidRPr="00FC1F20" w:rsidRDefault="006776C8" w:rsidP="00FC1F20">
      <w:pPr>
        <w:spacing w:after="0" w:line="240" w:lineRule="auto"/>
        <w:jc w:val="both"/>
        <w:rPr>
          <w:rFonts w:ascii="Calibri" w:eastAsia="Calibri" w:hAnsi="Calibri" w:cs="Times New Roman"/>
        </w:rPr>
      </w:pPr>
      <w:r>
        <w:rPr>
          <w:rFonts w:ascii="Calibri" w:eastAsia="Calibri" w:hAnsi="Calibri" w:cs="Times New Roman"/>
        </w:rPr>
        <w:t>MŞÜ</w:t>
      </w:r>
      <w:r w:rsidR="00FC1F20" w:rsidRPr="00FC1F20">
        <w:rPr>
          <w:rFonts w:ascii="Calibri" w:eastAsia="Calibri" w:hAnsi="Calibri" w:cs="Times New Roman"/>
        </w:rPr>
        <w:t xml:space="preserve"> Mensupları, akademik çalışmalarının uzun dönemli derlenmesi ve korunması konusunda aşağıdaki koşulları kabul eder:</w:t>
      </w:r>
    </w:p>
    <w:p w:rsidR="00FC1F20" w:rsidRPr="00FC1F20" w:rsidRDefault="00FC1F20" w:rsidP="00FC1F20">
      <w:pPr>
        <w:spacing w:after="0" w:line="240" w:lineRule="auto"/>
        <w:jc w:val="both"/>
        <w:rPr>
          <w:rFonts w:ascii="Calibri" w:eastAsia="Calibri" w:hAnsi="Calibri" w:cs="Times New Roman"/>
          <w:b/>
        </w:rPr>
      </w:pPr>
    </w:p>
    <w:p w:rsidR="00FC1F20" w:rsidRPr="00FC1F20" w:rsidRDefault="00FC1F20" w:rsidP="00FC1F20">
      <w:pPr>
        <w:numPr>
          <w:ilvl w:val="0"/>
          <w:numId w:val="3"/>
        </w:numPr>
        <w:spacing w:after="0" w:line="240" w:lineRule="auto"/>
        <w:jc w:val="both"/>
        <w:rPr>
          <w:rFonts w:ascii="Calibri" w:eastAsia="Calibri" w:hAnsi="Calibri" w:cs="Times New Roman"/>
        </w:rPr>
      </w:pPr>
      <w:r w:rsidRPr="00FC1F20">
        <w:rPr>
          <w:rFonts w:ascii="Calibri" w:eastAsia="Calibri" w:hAnsi="Calibri" w:cs="Times New Roman"/>
        </w:rPr>
        <w:t xml:space="preserve">Her </w:t>
      </w:r>
      <w:r w:rsidR="006776C8">
        <w:rPr>
          <w:rFonts w:ascii="Calibri" w:eastAsia="Calibri" w:hAnsi="Calibri" w:cs="Times New Roman"/>
        </w:rPr>
        <w:t>MŞÜ</w:t>
      </w:r>
      <w:r>
        <w:rPr>
          <w:rFonts w:ascii="Calibri" w:eastAsia="Calibri" w:hAnsi="Calibri" w:cs="Times New Roman"/>
        </w:rPr>
        <w:t xml:space="preserve"> </w:t>
      </w:r>
      <w:r w:rsidRPr="00FC1F20">
        <w:rPr>
          <w:rFonts w:ascii="Calibri" w:eastAsia="Calibri" w:hAnsi="Calibri" w:cs="Times New Roman"/>
        </w:rPr>
        <w:t xml:space="preserve">Mensubunun, entelektüel katkı sağladığı tüm akademik çalışmaların son </w:t>
      </w:r>
      <w:proofErr w:type="gramStart"/>
      <w:r w:rsidRPr="00FC1F20">
        <w:rPr>
          <w:rFonts w:ascii="Calibri" w:eastAsia="Calibri" w:hAnsi="Calibri" w:cs="Times New Roman"/>
        </w:rPr>
        <w:t>versiyonları</w:t>
      </w:r>
      <w:proofErr w:type="gramEnd"/>
      <w:r w:rsidRPr="00FC1F20">
        <w:rPr>
          <w:rFonts w:ascii="Calibri" w:eastAsia="Calibri" w:hAnsi="Calibri" w:cs="Times New Roman"/>
        </w:rPr>
        <w:t xml:space="preserve"> </w:t>
      </w:r>
      <w:r w:rsidR="006776C8">
        <w:rPr>
          <w:rFonts w:ascii="Calibri" w:eastAsia="Calibri" w:hAnsi="Calibri" w:cs="Times New Roman"/>
        </w:rPr>
        <w:t>MŞÜ</w:t>
      </w:r>
      <w:r w:rsidRPr="00FC1F20">
        <w:rPr>
          <w:rFonts w:ascii="Calibri" w:eastAsia="Calibri" w:hAnsi="Calibri" w:cs="Times New Roman"/>
        </w:rPr>
        <w:t xml:space="preserve"> Açık Erişim Arşivi’nde depolan</w:t>
      </w:r>
      <w:r>
        <w:rPr>
          <w:rFonts w:ascii="Calibri" w:eastAsia="Calibri" w:hAnsi="Calibri" w:cs="Times New Roman"/>
        </w:rPr>
        <w:t>ır</w:t>
      </w:r>
      <w:r w:rsidRPr="00FC1F20">
        <w:rPr>
          <w:rFonts w:ascii="Calibri" w:eastAsia="Calibri" w:hAnsi="Calibri" w:cs="Times New Roman"/>
        </w:rPr>
        <w:t>. Ambargo vb. koşullar nedeniyle sınırlandırılmış veya tamamen engellenmiş bazı bireysel çalışmalar bu ilkenin dışındadır.</w:t>
      </w:r>
    </w:p>
    <w:p w:rsidR="00FC1F20" w:rsidRPr="00FC1F20" w:rsidRDefault="006776C8" w:rsidP="00FC1F20">
      <w:pPr>
        <w:numPr>
          <w:ilvl w:val="0"/>
          <w:numId w:val="4"/>
        </w:numPr>
        <w:spacing w:after="0" w:line="240" w:lineRule="auto"/>
        <w:jc w:val="both"/>
        <w:rPr>
          <w:rFonts w:ascii="Calibri" w:eastAsia="Calibri" w:hAnsi="Calibri" w:cs="Times New Roman"/>
        </w:rPr>
      </w:pPr>
      <w:r>
        <w:rPr>
          <w:rFonts w:ascii="Calibri" w:eastAsia="Calibri" w:hAnsi="Calibri" w:cs="Times New Roman"/>
        </w:rPr>
        <w:t>MŞÜ</w:t>
      </w:r>
      <w:r w:rsidR="00FC1F20" w:rsidRPr="00FC1F20">
        <w:rPr>
          <w:rFonts w:ascii="Calibri" w:eastAsia="Calibri" w:hAnsi="Calibri" w:cs="Times New Roman"/>
        </w:rPr>
        <w:t xml:space="preserve"> Kütüphanesi, açık erişim olarak uygun şekilde yayınlanması için akademik çalışmalarını </w:t>
      </w:r>
      <w:r>
        <w:rPr>
          <w:rFonts w:ascii="Calibri" w:eastAsia="Calibri" w:hAnsi="Calibri" w:cs="Times New Roman"/>
        </w:rPr>
        <w:t>MŞÜ</w:t>
      </w:r>
      <w:r w:rsidR="00FC1F20" w:rsidRPr="00FC1F20">
        <w:rPr>
          <w:rFonts w:ascii="Calibri" w:eastAsia="Calibri" w:hAnsi="Calibri" w:cs="Times New Roman"/>
        </w:rPr>
        <w:t xml:space="preserve"> Açık Arşivi’nde depolayan </w:t>
      </w:r>
      <w:r>
        <w:rPr>
          <w:rFonts w:ascii="Calibri" w:eastAsia="Calibri" w:hAnsi="Calibri" w:cs="Times New Roman"/>
        </w:rPr>
        <w:t>MŞÜ</w:t>
      </w:r>
      <w:r w:rsidR="00FC1F20" w:rsidRPr="00FC1F20">
        <w:rPr>
          <w:rFonts w:ascii="Calibri" w:eastAsia="Calibri" w:hAnsi="Calibri" w:cs="Times New Roman"/>
        </w:rPr>
        <w:t xml:space="preserve"> Mensupları ile birlikte çalışır.</w:t>
      </w:r>
    </w:p>
    <w:p w:rsidR="00FC1F20" w:rsidRPr="00FC1F20" w:rsidRDefault="006776C8" w:rsidP="00FC1F20">
      <w:pPr>
        <w:numPr>
          <w:ilvl w:val="0"/>
          <w:numId w:val="5"/>
        </w:numPr>
        <w:spacing w:after="0" w:line="240" w:lineRule="auto"/>
        <w:jc w:val="both"/>
        <w:rPr>
          <w:rFonts w:ascii="Calibri" w:eastAsia="Calibri" w:hAnsi="Calibri" w:cs="Times New Roman"/>
        </w:rPr>
      </w:pPr>
      <w:r>
        <w:rPr>
          <w:rFonts w:ascii="Calibri" w:eastAsia="Calibri" w:hAnsi="Calibri" w:cs="Times New Roman"/>
        </w:rPr>
        <w:t>MŞÜ</w:t>
      </w:r>
      <w:r w:rsidR="00FC1F20" w:rsidRPr="00FC1F20">
        <w:rPr>
          <w:rFonts w:ascii="Calibri" w:eastAsia="Calibri" w:hAnsi="Calibri" w:cs="Times New Roman"/>
        </w:rPr>
        <w:t xml:space="preserve"> Kütüphanesi, </w:t>
      </w:r>
      <w:r>
        <w:rPr>
          <w:rFonts w:ascii="Calibri" w:eastAsia="Calibri" w:hAnsi="Calibri" w:cs="Times New Roman"/>
        </w:rPr>
        <w:t>MŞÜ</w:t>
      </w:r>
      <w:r w:rsidR="00FC1F20" w:rsidRPr="00FC1F20">
        <w:rPr>
          <w:rFonts w:ascii="Calibri" w:eastAsia="Calibri" w:hAnsi="Calibri" w:cs="Times New Roman"/>
        </w:rPr>
        <w:t xml:space="preserve"> Açık Arşivi’nde yer alan tüm akademik çalışmaların derlenmesinin ve uzun dönemli korunmasının güvenli depolama ile gerçekleştirilmesini koordine eder.</w:t>
      </w:r>
    </w:p>
    <w:p w:rsidR="00FC1F20" w:rsidRPr="00FC1F20" w:rsidRDefault="00FC1F20" w:rsidP="00FC1F20">
      <w:pPr>
        <w:spacing w:after="0" w:line="240" w:lineRule="auto"/>
        <w:jc w:val="both"/>
        <w:rPr>
          <w:rFonts w:ascii="Calibri" w:eastAsia="Calibri" w:hAnsi="Calibri" w:cs="Times New Roman"/>
        </w:rPr>
      </w:pPr>
    </w:p>
    <w:p w:rsidR="00FC1F20" w:rsidRPr="00FC1F20" w:rsidRDefault="006776C8" w:rsidP="00FC1F20">
      <w:pPr>
        <w:spacing w:after="0" w:line="240" w:lineRule="auto"/>
        <w:jc w:val="both"/>
        <w:rPr>
          <w:rFonts w:ascii="Calibri" w:eastAsia="Calibri" w:hAnsi="Calibri" w:cs="Times New Roman"/>
        </w:rPr>
      </w:pPr>
      <w:r>
        <w:rPr>
          <w:rFonts w:ascii="Calibri" w:eastAsia="Calibri" w:hAnsi="Calibri" w:cs="Times New Roman"/>
        </w:rPr>
        <w:t>MŞÜ</w:t>
      </w:r>
      <w:r w:rsidR="00FC1F20" w:rsidRPr="00FC1F20">
        <w:rPr>
          <w:rFonts w:ascii="Calibri" w:eastAsia="Calibri" w:hAnsi="Calibri" w:cs="Times New Roman"/>
        </w:rPr>
        <w:t xml:space="preserve"> Mensupları yukarıda sıralanan koşullar ile birlikte, bir akademik dergide yayımlanması onaylanmış olan akademik çalışmalara en üst düzeyde erişimin desteklenmesi için aşağıdaki süreçleri takip etmeyi onaylar:</w:t>
      </w:r>
    </w:p>
    <w:p w:rsidR="00FC1F20" w:rsidRPr="00FC1F20" w:rsidRDefault="00FC1F20" w:rsidP="00FC1F20">
      <w:pPr>
        <w:spacing w:after="0" w:line="240" w:lineRule="auto"/>
        <w:jc w:val="both"/>
        <w:rPr>
          <w:rFonts w:ascii="Calibri" w:eastAsia="Calibri" w:hAnsi="Calibri" w:cs="Times New Roman"/>
        </w:rPr>
      </w:pPr>
    </w:p>
    <w:p w:rsidR="00FC1F20" w:rsidRPr="00FC1F20" w:rsidRDefault="00FC1F20" w:rsidP="00FC1F20">
      <w:pPr>
        <w:numPr>
          <w:ilvl w:val="0"/>
          <w:numId w:val="6"/>
        </w:numPr>
        <w:spacing w:after="0" w:line="240" w:lineRule="auto"/>
        <w:jc w:val="both"/>
        <w:rPr>
          <w:rFonts w:ascii="Calibri" w:eastAsia="Calibri" w:hAnsi="Calibri" w:cs="Times New Roman"/>
          <w:b/>
        </w:rPr>
      </w:pPr>
      <w:r w:rsidRPr="00FC1F20">
        <w:rPr>
          <w:rFonts w:ascii="Calibri" w:eastAsia="Calibri" w:hAnsi="Calibri" w:cs="Times New Roman"/>
          <w:b/>
        </w:rPr>
        <w:t xml:space="preserve">Depolama: </w:t>
      </w:r>
      <w:r w:rsidRPr="00FC1F20">
        <w:rPr>
          <w:rFonts w:ascii="Calibri" w:eastAsia="Calibri" w:hAnsi="Calibri" w:cs="Times New Roman"/>
        </w:rPr>
        <w:t xml:space="preserve">Her </w:t>
      </w:r>
      <w:r w:rsidR="006776C8">
        <w:rPr>
          <w:rFonts w:ascii="Calibri" w:eastAsia="Calibri" w:hAnsi="Calibri" w:cs="Times New Roman"/>
        </w:rPr>
        <w:t>MŞÜ</w:t>
      </w:r>
      <w:r w:rsidRPr="00FC1F20">
        <w:rPr>
          <w:rFonts w:ascii="Calibri" w:eastAsia="Calibri" w:hAnsi="Calibri" w:cs="Times New Roman"/>
        </w:rPr>
        <w:t xml:space="preserve"> Mensubu, yayın tarihinden geç olmamak koşuluyla, hakem değerlendirmelerinden geçerek, akademik bir dergide yayımlanmak için onay almış makalesinin dijital bir kopyasını </w:t>
      </w:r>
      <w:r w:rsidR="006776C8">
        <w:rPr>
          <w:rFonts w:ascii="Calibri" w:eastAsia="Calibri" w:hAnsi="Calibri" w:cs="Times New Roman"/>
        </w:rPr>
        <w:t>MŞÜ</w:t>
      </w:r>
      <w:r w:rsidRPr="00FC1F20">
        <w:rPr>
          <w:rFonts w:ascii="Calibri" w:eastAsia="Calibri" w:hAnsi="Calibri" w:cs="Times New Roman"/>
        </w:rPr>
        <w:t xml:space="preserve"> Açık Erişim Arşivi’nde depolar. </w:t>
      </w:r>
    </w:p>
    <w:p w:rsidR="00FC1F20" w:rsidRPr="00FC1F20" w:rsidRDefault="00FC1F20" w:rsidP="00FC1F20">
      <w:pPr>
        <w:spacing w:after="0" w:line="240" w:lineRule="auto"/>
        <w:ind w:left="360"/>
        <w:jc w:val="both"/>
        <w:rPr>
          <w:rFonts w:ascii="Calibri" w:eastAsia="Calibri" w:hAnsi="Calibri" w:cs="Times New Roman"/>
          <w:b/>
        </w:rPr>
      </w:pPr>
    </w:p>
    <w:p w:rsidR="00FC1F20" w:rsidRPr="00FC1F20" w:rsidRDefault="00FC1F20" w:rsidP="00FC1F20">
      <w:pPr>
        <w:numPr>
          <w:ilvl w:val="0"/>
          <w:numId w:val="7"/>
        </w:numPr>
        <w:spacing w:after="0" w:line="240" w:lineRule="auto"/>
        <w:jc w:val="both"/>
        <w:rPr>
          <w:rFonts w:ascii="Calibri" w:eastAsia="Calibri" w:hAnsi="Calibri" w:cs="Times New Roman"/>
          <w:b/>
        </w:rPr>
      </w:pPr>
      <w:r w:rsidRPr="00FC1F20">
        <w:rPr>
          <w:rFonts w:ascii="Calibri" w:eastAsia="Calibri" w:hAnsi="Calibri" w:cs="Times New Roman"/>
          <w:b/>
        </w:rPr>
        <w:t xml:space="preserve">Açık Erişim/Seçimli Gecikmiş Açık Erişim: </w:t>
      </w:r>
      <w:r w:rsidRPr="00FC1F20">
        <w:rPr>
          <w:rFonts w:ascii="Calibri" w:eastAsia="Calibri" w:hAnsi="Calibri" w:cs="Times New Roman"/>
        </w:rPr>
        <w:t>Yazar, çalışmalarının kamuya ivedilikle açılması için depolama sürecinde kullanılan açık erişim yazılımının ayarlarını “Açık Erişime İvedilikle Sunulması” seçimiyle gerçekleştirmesi yönünde desteklenir. Yazarın yayıncılarla yaptığı anlaşmalar ve kişisel arşivleme seçenekleri göz önüne alındığında çalışmalara erişim iki başlıkta uygulanacaktır:</w:t>
      </w:r>
    </w:p>
    <w:p w:rsidR="00FC1F20" w:rsidRPr="00FC1F20" w:rsidRDefault="00FC1F20" w:rsidP="00FC1F20">
      <w:pPr>
        <w:spacing w:after="0" w:line="240" w:lineRule="auto"/>
        <w:jc w:val="both"/>
        <w:rPr>
          <w:rFonts w:ascii="Calibri" w:eastAsia="Calibri" w:hAnsi="Calibri" w:cs="Times New Roman"/>
          <w:b/>
        </w:rPr>
      </w:pPr>
    </w:p>
    <w:p w:rsidR="00FC1F20" w:rsidRPr="00FC1F20" w:rsidRDefault="00FC1F20" w:rsidP="00FC1F20">
      <w:pPr>
        <w:numPr>
          <w:ilvl w:val="0"/>
          <w:numId w:val="2"/>
        </w:numPr>
        <w:spacing w:after="0" w:line="240" w:lineRule="auto"/>
        <w:jc w:val="both"/>
        <w:rPr>
          <w:rFonts w:ascii="Calibri" w:eastAsia="Calibri" w:hAnsi="Calibri" w:cs="Times New Roman"/>
          <w:bCs/>
        </w:rPr>
      </w:pPr>
      <w:r w:rsidRPr="00FC1F20">
        <w:rPr>
          <w:rFonts w:ascii="Calibri" w:eastAsia="Calibri" w:hAnsi="Calibri" w:cs="Times New Roman"/>
          <w:bCs/>
        </w:rPr>
        <w:t>Kamuya Açık Erişim</w:t>
      </w:r>
    </w:p>
    <w:p w:rsidR="00FC1F20" w:rsidRPr="00FC1F20" w:rsidRDefault="00FC1F20" w:rsidP="00FC1F20">
      <w:pPr>
        <w:numPr>
          <w:ilvl w:val="0"/>
          <w:numId w:val="2"/>
        </w:numPr>
        <w:spacing w:after="0" w:line="240" w:lineRule="auto"/>
        <w:jc w:val="both"/>
        <w:rPr>
          <w:rFonts w:ascii="Calibri" w:eastAsia="Calibri" w:hAnsi="Calibri" w:cs="Times New Roman"/>
          <w:bCs/>
        </w:rPr>
      </w:pPr>
      <w:r w:rsidRPr="00FC1F20">
        <w:rPr>
          <w:rFonts w:ascii="Calibri" w:eastAsia="Calibri" w:hAnsi="Calibri" w:cs="Times New Roman"/>
          <w:bCs/>
        </w:rPr>
        <w:t>Ambargo Süresi Sonunda Açık Erişim ( Ambargo süresi 6 (altı) ayı geçmeyecektir.)</w:t>
      </w:r>
    </w:p>
    <w:p w:rsidR="00FC1F20" w:rsidRPr="00FC1F20" w:rsidRDefault="00FC1F20" w:rsidP="00FC1F20">
      <w:pPr>
        <w:spacing w:after="0" w:line="240" w:lineRule="auto"/>
        <w:jc w:val="both"/>
        <w:rPr>
          <w:rFonts w:ascii="Calibri" w:eastAsia="Calibri" w:hAnsi="Calibri" w:cs="Times New Roman"/>
          <w:bCs/>
        </w:rPr>
      </w:pPr>
    </w:p>
    <w:p w:rsidR="00FC1F20" w:rsidRPr="00FC1F20" w:rsidRDefault="00FC1F20" w:rsidP="00FC1F20">
      <w:pPr>
        <w:numPr>
          <w:ilvl w:val="1"/>
          <w:numId w:val="2"/>
        </w:numPr>
        <w:tabs>
          <w:tab w:val="num" w:pos="720"/>
        </w:tabs>
        <w:spacing w:after="0" w:line="240" w:lineRule="auto"/>
        <w:ind w:left="720"/>
        <w:jc w:val="both"/>
        <w:rPr>
          <w:rFonts w:ascii="Calibri" w:eastAsia="Calibri" w:hAnsi="Calibri" w:cs="Times New Roman"/>
          <w:b/>
        </w:rPr>
      </w:pPr>
      <w:r w:rsidRPr="00FC1F20">
        <w:rPr>
          <w:rFonts w:ascii="Calibri" w:eastAsia="Calibri" w:hAnsi="Calibri" w:cs="Times New Roman"/>
          <w:b/>
        </w:rPr>
        <w:lastRenderedPageBreak/>
        <w:t xml:space="preserve">Lisanslama: </w:t>
      </w:r>
      <w:r w:rsidRPr="00FC1F20">
        <w:rPr>
          <w:rFonts w:ascii="Calibri" w:eastAsia="Calibri" w:hAnsi="Calibri" w:cs="Times New Roman"/>
          <w:bCs/>
        </w:rPr>
        <w:t xml:space="preserve">Her </w:t>
      </w:r>
      <w:r w:rsidR="006776C8">
        <w:rPr>
          <w:rFonts w:ascii="Calibri" w:eastAsia="Calibri" w:hAnsi="Calibri" w:cs="Times New Roman"/>
          <w:bCs/>
        </w:rPr>
        <w:t>MŞÜ</w:t>
      </w:r>
      <w:r w:rsidRPr="00FC1F20">
        <w:rPr>
          <w:rFonts w:ascii="Calibri" w:eastAsia="Calibri" w:hAnsi="Calibri" w:cs="Times New Roman"/>
          <w:bCs/>
        </w:rPr>
        <w:t xml:space="preserve"> Mensubu, entelektüel katkı sağladığı çalışmasının </w:t>
      </w:r>
      <w:r w:rsidR="006776C8">
        <w:rPr>
          <w:rFonts w:ascii="Calibri" w:eastAsia="Calibri" w:hAnsi="Calibri" w:cs="Times New Roman"/>
          <w:bCs/>
        </w:rPr>
        <w:t>MŞÜ</w:t>
      </w:r>
      <w:r w:rsidRPr="00FC1F20">
        <w:rPr>
          <w:rFonts w:ascii="Calibri" w:eastAsia="Calibri" w:hAnsi="Calibri" w:cs="Times New Roman"/>
          <w:bCs/>
        </w:rPr>
        <w:t xml:space="preserve"> Kütüphanesi tarafından işletilecek </w:t>
      </w:r>
      <w:r w:rsidR="006776C8">
        <w:rPr>
          <w:rFonts w:ascii="Calibri" w:eastAsia="Calibri" w:hAnsi="Calibri" w:cs="Times New Roman"/>
          <w:bCs/>
        </w:rPr>
        <w:t>MŞÜ</w:t>
      </w:r>
      <w:r w:rsidRPr="00FC1F20">
        <w:rPr>
          <w:rFonts w:ascii="Calibri" w:eastAsia="Calibri" w:hAnsi="Calibri" w:cs="Times New Roman"/>
          <w:bCs/>
        </w:rPr>
        <w:t xml:space="preserve"> Açık Arşivi’nde kamuya açık olarak açık dağıtım ve koruma prensiplerine uygun şekilde depolanacağını kabul eder. Yasal koşullar çerçevesinde, her </w:t>
      </w:r>
      <w:r w:rsidR="006776C8">
        <w:rPr>
          <w:rFonts w:ascii="Calibri" w:eastAsia="Calibri" w:hAnsi="Calibri" w:cs="Times New Roman"/>
          <w:bCs/>
        </w:rPr>
        <w:t>MŞÜ</w:t>
      </w:r>
      <w:r w:rsidRPr="00FC1F20">
        <w:rPr>
          <w:rFonts w:ascii="Calibri" w:eastAsia="Calibri" w:hAnsi="Calibri" w:cs="Times New Roman"/>
          <w:bCs/>
        </w:rPr>
        <w:t xml:space="preserve"> Mensubu çalışmalarını yayıncılarla yapmış olduğu anlaşmaların koşullarını çiğnemeyecek şekilde tekelci olmayan, geri alınamaz ve tüm dünyada geçerli bir lisans anlaşması ile </w:t>
      </w:r>
      <w:r w:rsidR="006776C8">
        <w:rPr>
          <w:rFonts w:ascii="Calibri" w:eastAsia="Calibri" w:hAnsi="Calibri" w:cs="Times New Roman"/>
          <w:bCs/>
        </w:rPr>
        <w:t>MŞÜ</w:t>
      </w:r>
      <w:r w:rsidRPr="00FC1F20">
        <w:rPr>
          <w:rFonts w:ascii="Calibri" w:eastAsia="Calibri" w:hAnsi="Calibri" w:cs="Times New Roman"/>
          <w:bCs/>
        </w:rPr>
        <w:t xml:space="preserve"> Açık Arşivi’nde depolamaya onay verir. Bu politikanın onayı, Rektör veya görevlendirdiği bir sorumlu tarafından takip edilir.</w:t>
      </w:r>
    </w:p>
    <w:p w:rsidR="00FC1F20" w:rsidRPr="00FC1F20" w:rsidRDefault="00FC1F20" w:rsidP="00FC1F20">
      <w:pPr>
        <w:spacing w:after="0" w:line="240" w:lineRule="auto"/>
        <w:ind w:left="360"/>
        <w:jc w:val="both"/>
        <w:rPr>
          <w:rFonts w:ascii="Calibri" w:eastAsia="Calibri" w:hAnsi="Calibri" w:cs="Times New Roman"/>
          <w:b/>
        </w:rPr>
      </w:pPr>
    </w:p>
    <w:p w:rsidR="00FC1F20" w:rsidRPr="00FC1F20" w:rsidRDefault="00FC1F20" w:rsidP="00FC1F20">
      <w:pPr>
        <w:numPr>
          <w:ilvl w:val="1"/>
          <w:numId w:val="2"/>
        </w:numPr>
        <w:tabs>
          <w:tab w:val="num" w:pos="720"/>
        </w:tabs>
        <w:spacing w:after="0" w:line="240" w:lineRule="auto"/>
        <w:ind w:left="720"/>
        <w:jc w:val="both"/>
        <w:rPr>
          <w:rFonts w:ascii="Calibri" w:eastAsia="Calibri" w:hAnsi="Calibri" w:cs="Times New Roman"/>
          <w:b/>
        </w:rPr>
      </w:pPr>
      <w:r w:rsidRPr="00FC1F20">
        <w:rPr>
          <w:rFonts w:ascii="Calibri" w:eastAsia="Calibri" w:hAnsi="Calibri" w:cs="Times New Roman"/>
          <w:b/>
        </w:rPr>
        <w:t xml:space="preserve">Çok Yazarlı Çalışmalarda Depolama Sorumluluğu: </w:t>
      </w:r>
      <w:r w:rsidR="006776C8">
        <w:rPr>
          <w:rFonts w:ascii="Calibri" w:eastAsia="Calibri" w:hAnsi="Calibri" w:cs="Times New Roman"/>
          <w:bCs/>
        </w:rPr>
        <w:t>MŞÜ</w:t>
      </w:r>
      <w:r w:rsidRPr="00FC1F20">
        <w:rPr>
          <w:rFonts w:ascii="Calibri" w:eastAsia="Calibri" w:hAnsi="Calibri" w:cs="Times New Roman"/>
          <w:bCs/>
        </w:rPr>
        <w:t xml:space="preserve"> Mensupları, birden fazla kurumdan birden fazla yazarın işbirliğinde hazırladıkları çalışmaları </w:t>
      </w:r>
      <w:r w:rsidR="006776C8">
        <w:rPr>
          <w:rFonts w:ascii="Calibri" w:eastAsia="Calibri" w:hAnsi="Calibri" w:cs="Times New Roman"/>
          <w:bCs/>
        </w:rPr>
        <w:t>MŞÜ</w:t>
      </w:r>
      <w:r w:rsidRPr="00FC1F20">
        <w:rPr>
          <w:rFonts w:ascii="Calibri" w:eastAsia="Calibri" w:hAnsi="Calibri" w:cs="Times New Roman"/>
          <w:bCs/>
        </w:rPr>
        <w:t xml:space="preserve"> Açık Arşivi’nde depolayabilirler. Birden fazla </w:t>
      </w:r>
      <w:r w:rsidR="006776C8">
        <w:rPr>
          <w:rFonts w:ascii="Calibri" w:eastAsia="Calibri" w:hAnsi="Calibri" w:cs="Times New Roman"/>
          <w:bCs/>
        </w:rPr>
        <w:t>MŞÜ</w:t>
      </w:r>
      <w:r w:rsidRPr="00FC1F20">
        <w:rPr>
          <w:rFonts w:ascii="Calibri" w:eastAsia="Calibri" w:hAnsi="Calibri" w:cs="Times New Roman"/>
          <w:bCs/>
        </w:rPr>
        <w:t xml:space="preserve"> Mensubu tarafından gerçekleştirilmiş çok yazarlı çalışmalarda ise, kaynağı Başyazar depolar.</w:t>
      </w:r>
    </w:p>
    <w:p w:rsidR="00FC1F20" w:rsidRPr="00FC1F20" w:rsidRDefault="00FC1F20" w:rsidP="00FC1F20">
      <w:pPr>
        <w:spacing w:after="0" w:line="240" w:lineRule="auto"/>
        <w:jc w:val="both"/>
        <w:rPr>
          <w:rFonts w:ascii="Calibri" w:eastAsia="Calibri" w:hAnsi="Calibri" w:cs="Times New Roman"/>
          <w:b/>
        </w:rPr>
      </w:pPr>
    </w:p>
    <w:p w:rsidR="00FC1F20" w:rsidRPr="00FC1F20" w:rsidRDefault="00FC1F20" w:rsidP="00FC1F20">
      <w:pPr>
        <w:spacing w:after="0" w:line="240" w:lineRule="auto"/>
        <w:jc w:val="both"/>
        <w:rPr>
          <w:rFonts w:ascii="Calibri" w:eastAsia="Calibri" w:hAnsi="Calibri" w:cs="Times New Roman"/>
          <w:b/>
          <w:bCs/>
        </w:rPr>
      </w:pPr>
      <w:r w:rsidRPr="00FC1F20">
        <w:rPr>
          <w:rFonts w:ascii="Calibri" w:eastAsia="Calibri" w:hAnsi="Calibri" w:cs="Times New Roman"/>
          <w:b/>
          <w:bCs/>
        </w:rPr>
        <w:t>Bu politikanın etkin biçimde uygulanabilmesi için aşağıdaki koşullara dikkat edilmelidir:</w:t>
      </w:r>
    </w:p>
    <w:p w:rsidR="00FC1F20" w:rsidRPr="00FC1F20" w:rsidRDefault="00FC1F20" w:rsidP="00FC1F20">
      <w:pPr>
        <w:spacing w:after="0" w:line="240" w:lineRule="auto"/>
        <w:jc w:val="both"/>
        <w:rPr>
          <w:rFonts w:ascii="Calibri" w:eastAsia="Calibri" w:hAnsi="Calibri" w:cs="Times New Roman"/>
          <w:bCs/>
        </w:rPr>
      </w:pPr>
    </w:p>
    <w:p w:rsidR="00FC1F20" w:rsidRPr="00FC1F20" w:rsidRDefault="006776C8" w:rsidP="00FC1F20">
      <w:pPr>
        <w:numPr>
          <w:ilvl w:val="0"/>
          <w:numId w:val="8"/>
        </w:numPr>
        <w:spacing w:after="0" w:line="240" w:lineRule="auto"/>
        <w:jc w:val="both"/>
        <w:rPr>
          <w:rFonts w:ascii="Calibri" w:eastAsia="Calibri" w:hAnsi="Calibri" w:cs="Times New Roman"/>
          <w:bCs/>
        </w:rPr>
      </w:pPr>
      <w:r>
        <w:rPr>
          <w:rFonts w:ascii="Calibri" w:eastAsia="Calibri" w:hAnsi="Calibri" w:cs="Times New Roman"/>
          <w:bCs/>
        </w:rPr>
        <w:t>MŞÜ</w:t>
      </w:r>
      <w:r w:rsidR="00FC1F20" w:rsidRPr="00FC1F20">
        <w:rPr>
          <w:rFonts w:ascii="Calibri" w:eastAsia="Calibri" w:hAnsi="Calibri" w:cs="Times New Roman"/>
          <w:bCs/>
        </w:rPr>
        <w:t xml:space="preserve"> Rektörlüğü, bu politikanın uygulanmasından sorumlu olacak ve gerektiğinde ortaya çıkabilecek anlaşmazlıkların çözümünde ve politikada yapılabilecek değişiklikler konusunda yürütücü görevini üstlenecektir.</w:t>
      </w:r>
    </w:p>
    <w:p w:rsidR="00FC1F20" w:rsidRPr="00FC1F20" w:rsidRDefault="00FC1F20" w:rsidP="00FC1F20">
      <w:pPr>
        <w:spacing w:after="0" w:line="240" w:lineRule="auto"/>
        <w:ind w:left="360"/>
        <w:jc w:val="both"/>
        <w:rPr>
          <w:rFonts w:ascii="Calibri" w:eastAsia="Calibri" w:hAnsi="Calibri" w:cs="Times New Roman"/>
          <w:bCs/>
        </w:rPr>
      </w:pPr>
    </w:p>
    <w:p w:rsidR="00FC1F20" w:rsidRPr="00FC1F20" w:rsidRDefault="006776C8" w:rsidP="00FC1F20">
      <w:pPr>
        <w:numPr>
          <w:ilvl w:val="0"/>
          <w:numId w:val="8"/>
        </w:numPr>
        <w:spacing w:after="0" w:line="240" w:lineRule="auto"/>
        <w:jc w:val="both"/>
        <w:rPr>
          <w:rFonts w:ascii="Calibri" w:eastAsia="Calibri" w:hAnsi="Calibri" w:cs="Times New Roman"/>
          <w:bCs/>
        </w:rPr>
      </w:pPr>
      <w:r>
        <w:rPr>
          <w:rFonts w:ascii="Calibri" w:eastAsia="Calibri" w:hAnsi="Calibri" w:cs="Times New Roman"/>
          <w:bCs/>
        </w:rPr>
        <w:t>MŞÜ</w:t>
      </w:r>
      <w:r w:rsidR="00FC1F20" w:rsidRPr="00FC1F20">
        <w:rPr>
          <w:rFonts w:ascii="Calibri" w:eastAsia="Calibri" w:hAnsi="Calibri" w:cs="Times New Roman"/>
          <w:bCs/>
        </w:rPr>
        <w:t xml:space="preserve"> Rektörlüğü, bir Açık Erişim Danışma Kurulu kurulmasına öncülük ederek bu kurulun yürütücülüğünü üstlenecektir.</w:t>
      </w:r>
    </w:p>
    <w:p w:rsidR="00FC1F20" w:rsidRPr="00FC1F20" w:rsidRDefault="00FC1F20" w:rsidP="00FC1F20">
      <w:pPr>
        <w:spacing w:after="0" w:line="240" w:lineRule="auto"/>
        <w:ind w:left="720"/>
        <w:rPr>
          <w:rFonts w:ascii="Calibri" w:eastAsia="Calibri" w:hAnsi="Calibri" w:cs="Times New Roman"/>
          <w:b/>
          <w:bCs/>
        </w:rPr>
      </w:pPr>
      <w:r w:rsidRPr="00FC1F20">
        <w:rPr>
          <w:rFonts w:ascii="Calibri" w:eastAsia="Calibri" w:hAnsi="Calibri" w:cs="Times New Roman"/>
          <w:bCs/>
        </w:rPr>
        <w:br/>
      </w:r>
      <w:r w:rsidR="006776C8">
        <w:rPr>
          <w:rFonts w:ascii="Calibri" w:eastAsia="Calibri" w:hAnsi="Calibri" w:cs="Times New Roman"/>
          <w:b/>
          <w:bCs/>
        </w:rPr>
        <w:t>MŞÜ</w:t>
      </w:r>
      <w:r w:rsidRPr="00FC1F20">
        <w:rPr>
          <w:rFonts w:ascii="Calibri" w:eastAsia="Calibri" w:hAnsi="Calibri" w:cs="Times New Roman"/>
          <w:b/>
          <w:bCs/>
        </w:rPr>
        <w:t xml:space="preserve"> Açık Erişim Danışma Kurulu:</w:t>
      </w:r>
      <w:r w:rsidRPr="00FC1F20">
        <w:rPr>
          <w:rFonts w:ascii="Calibri" w:eastAsia="Calibri" w:hAnsi="Calibri" w:cs="Times New Roman"/>
          <w:b/>
          <w:bCs/>
        </w:rPr>
        <w:br/>
      </w:r>
    </w:p>
    <w:p w:rsidR="00FC1F20" w:rsidRPr="00FC1F20" w:rsidRDefault="00FC1F20" w:rsidP="00FC1F20">
      <w:pPr>
        <w:numPr>
          <w:ilvl w:val="2"/>
          <w:numId w:val="2"/>
        </w:numPr>
        <w:rPr>
          <w:rFonts w:ascii="Calibri" w:eastAsia="Calibri" w:hAnsi="Calibri" w:cs="Times New Roman"/>
          <w:bCs/>
        </w:rPr>
      </w:pPr>
      <w:r w:rsidRPr="00FC1F20">
        <w:rPr>
          <w:rFonts w:ascii="Calibri" w:eastAsia="Calibri" w:hAnsi="Calibri" w:cs="Times New Roman"/>
          <w:bCs/>
        </w:rPr>
        <w:t>Rektör yardımcısı</w:t>
      </w:r>
      <w:r w:rsidR="00436F6E">
        <w:rPr>
          <w:rFonts w:ascii="Calibri" w:eastAsia="Calibri" w:hAnsi="Calibri" w:cs="Times New Roman"/>
          <w:bCs/>
        </w:rPr>
        <w:t xml:space="preserve"> Koordinesinde;</w:t>
      </w:r>
    </w:p>
    <w:p w:rsidR="00FC1F20" w:rsidRPr="00436F6E" w:rsidRDefault="00436F6E" w:rsidP="008B51EA">
      <w:pPr>
        <w:numPr>
          <w:ilvl w:val="2"/>
          <w:numId w:val="2"/>
        </w:numPr>
        <w:rPr>
          <w:rFonts w:ascii="Calibri" w:eastAsia="Calibri" w:hAnsi="Calibri" w:cs="Times New Roman"/>
          <w:bCs/>
        </w:rPr>
      </w:pPr>
      <w:r w:rsidRPr="00436F6E">
        <w:rPr>
          <w:rFonts w:ascii="Calibri" w:eastAsia="Calibri" w:hAnsi="Calibri" w:cs="Times New Roman"/>
          <w:bCs/>
        </w:rPr>
        <w:t xml:space="preserve">Akademik Birimlerden birer temsilci ile Kütüphane ve Dokümantasyon Dairesi Başkanı’nın </w:t>
      </w:r>
      <w:proofErr w:type="gramStart"/>
      <w:r w:rsidRPr="00436F6E">
        <w:rPr>
          <w:rFonts w:ascii="Calibri" w:eastAsia="Calibri" w:hAnsi="Calibri" w:cs="Times New Roman"/>
          <w:bCs/>
        </w:rPr>
        <w:t>raportörlüğünden</w:t>
      </w:r>
      <w:proofErr w:type="gramEnd"/>
      <w:r w:rsidRPr="00436F6E">
        <w:rPr>
          <w:rFonts w:ascii="Calibri" w:eastAsia="Calibri" w:hAnsi="Calibri" w:cs="Times New Roman"/>
          <w:bCs/>
        </w:rPr>
        <w:t xml:space="preserve"> oluşacaktır.</w:t>
      </w:r>
    </w:p>
    <w:p w:rsidR="00FC1F20" w:rsidRPr="00FC1F20" w:rsidRDefault="00FC1F20" w:rsidP="00FC1F20">
      <w:pPr>
        <w:spacing w:after="0" w:line="240" w:lineRule="auto"/>
        <w:jc w:val="both"/>
        <w:rPr>
          <w:rFonts w:ascii="Calibri" w:eastAsia="Calibri" w:hAnsi="Calibri" w:cs="Times New Roman"/>
          <w:bCs/>
        </w:rPr>
      </w:pPr>
    </w:p>
    <w:p w:rsidR="00FC1F20" w:rsidRPr="00FC1F20" w:rsidRDefault="00FC1F20" w:rsidP="00FC1F20">
      <w:pPr>
        <w:numPr>
          <w:ilvl w:val="0"/>
          <w:numId w:val="8"/>
        </w:numPr>
        <w:spacing w:after="0" w:line="240" w:lineRule="auto"/>
        <w:jc w:val="both"/>
        <w:rPr>
          <w:rFonts w:ascii="Calibri" w:eastAsia="Calibri" w:hAnsi="Calibri" w:cs="Times New Roman"/>
          <w:bCs/>
        </w:rPr>
      </w:pPr>
      <w:r w:rsidRPr="00FC1F20">
        <w:rPr>
          <w:rFonts w:ascii="Calibri" w:eastAsia="Calibri" w:hAnsi="Calibri" w:cs="Times New Roman"/>
          <w:bCs/>
        </w:rPr>
        <w:t xml:space="preserve">Açık Erişim Danışma Kurulu, bu politikanın yürürlüğe girmesini takip eden ilk üç yıl içerisinde her yıl, bu üç yılın sonunda takip eden dönemde ise her üç yılda bir, bu politikanın değerlendirmesini gerçekleştirmekle yükümlü olacaktır. Kurul, gerekli gördüğü hallerde politikayı revize etme veya değiştirme çalışmalarından sorumlu olacaktır. Öneri ve görüşler </w:t>
      </w:r>
      <w:r w:rsidR="006776C8">
        <w:rPr>
          <w:rFonts w:ascii="Calibri" w:eastAsia="Calibri" w:hAnsi="Calibri" w:cs="Times New Roman"/>
          <w:bCs/>
        </w:rPr>
        <w:t>MŞÜ</w:t>
      </w:r>
      <w:r w:rsidRPr="00FC1F20">
        <w:rPr>
          <w:rFonts w:ascii="Calibri" w:eastAsia="Calibri" w:hAnsi="Calibri" w:cs="Times New Roman"/>
          <w:bCs/>
        </w:rPr>
        <w:t xml:space="preserve"> Rektörlüğü’ne sunulacaktır.</w:t>
      </w:r>
    </w:p>
    <w:sectPr w:rsidR="00FC1F20" w:rsidRPr="00FC1F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C6C3B"/>
    <w:multiLevelType w:val="hybridMultilevel"/>
    <w:tmpl w:val="C0A06EFC"/>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D9324FE"/>
    <w:multiLevelType w:val="hybridMultilevel"/>
    <w:tmpl w:val="CC824090"/>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EA90E4E"/>
    <w:multiLevelType w:val="hybridMultilevel"/>
    <w:tmpl w:val="09FE8EF6"/>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6C2A4F"/>
    <w:multiLevelType w:val="hybridMultilevel"/>
    <w:tmpl w:val="8E2CD5E2"/>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FF27F67"/>
    <w:multiLevelType w:val="hybridMultilevel"/>
    <w:tmpl w:val="A9C80F8A"/>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DDA086F"/>
    <w:multiLevelType w:val="hybridMultilevel"/>
    <w:tmpl w:val="5D7607E6"/>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27A745E"/>
    <w:multiLevelType w:val="hybridMultilevel"/>
    <w:tmpl w:val="2EA0FAF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79E77846"/>
    <w:multiLevelType w:val="hybridMultilevel"/>
    <w:tmpl w:val="06040CB2"/>
    <w:lvl w:ilvl="0" w:tplc="041F000D">
      <w:start w:val="1"/>
      <w:numFmt w:val="bullet"/>
      <w:lvlText w:val=""/>
      <w:lvlJc w:val="left"/>
      <w:pPr>
        <w:tabs>
          <w:tab w:val="num" w:pos="1080"/>
        </w:tabs>
        <w:ind w:left="1080" w:hanging="360"/>
      </w:pPr>
      <w:rPr>
        <w:rFonts w:ascii="Wingdings" w:hAnsi="Wingdings" w:hint="default"/>
      </w:rPr>
    </w:lvl>
    <w:lvl w:ilvl="1" w:tplc="041F0009">
      <w:start w:val="1"/>
      <w:numFmt w:val="bullet"/>
      <w:lvlText w:val=""/>
      <w:lvlJc w:val="left"/>
      <w:pPr>
        <w:tabs>
          <w:tab w:val="num" w:pos="1800"/>
        </w:tabs>
        <w:ind w:left="1800" w:hanging="360"/>
      </w:pPr>
      <w:rPr>
        <w:rFonts w:ascii="Wingdings" w:hAnsi="Wingdings" w:hint="default"/>
      </w:rPr>
    </w:lvl>
    <w:lvl w:ilvl="2" w:tplc="504262E0">
      <w:numFmt w:val="bullet"/>
      <w:lvlText w:val="-"/>
      <w:lvlJc w:val="left"/>
      <w:pPr>
        <w:ind w:left="2520" w:hanging="360"/>
      </w:pPr>
      <w:rPr>
        <w:rFonts w:ascii="Calibri" w:eastAsia="Calibri" w:hAnsi="Calibri" w:cs="Times New Roman" w:hint="default"/>
        <w:b/>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7"/>
  </w:num>
  <w:num w:numId="3">
    <w:abstractNumId w:val="1"/>
  </w:num>
  <w:num w:numId="4">
    <w:abstractNumId w:val="0"/>
  </w:num>
  <w:num w:numId="5">
    <w:abstractNumId w:val="3"/>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F20"/>
    <w:rsid w:val="00021029"/>
    <w:rsid w:val="00114EA3"/>
    <w:rsid w:val="001B7CDF"/>
    <w:rsid w:val="002E399F"/>
    <w:rsid w:val="00325424"/>
    <w:rsid w:val="00436F6E"/>
    <w:rsid w:val="006776C8"/>
    <w:rsid w:val="007933CB"/>
    <w:rsid w:val="00870670"/>
    <w:rsid w:val="009E7909"/>
    <w:rsid w:val="00A3747D"/>
    <w:rsid w:val="00B322A9"/>
    <w:rsid w:val="00C06322"/>
    <w:rsid w:val="00D03063"/>
    <w:rsid w:val="00D3127C"/>
    <w:rsid w:val="00E41178"/>
    <w:rsid w:val="00E43931"/>
    <w:rsid w:val="00E8434F"/>
    <w:rsid w:val="00FC1F20"/>
    <w:rsid w:val="00FD61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E33C43-ABD9-4CD5-9C51-CDFA19A6F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843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43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1041</Words>
  <Characters>5936</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Gültekin Gürdal</dc:creator>
  <cp:lastModifiedBy>CBOX</cp:lastModifiedBy>
  <cp:revision>9</cp:revision>
  <cp:lastPrinted>2014-10-23T07:44:00Z</cp:lastPrinted>
  <dcterms:created xsi:type="dcterms:W3CDTF">2014-10-23T07:43:00Z</dcterms:created>
  <dcterms:modified xsi:type="dcterms:W3CDTF">2015-11-12T07:22:00Z</dcterms:modified>
</cp:coreProperties>
</file>